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7" w:rsidRDefault="00A06817" w:rsidP="00A06817">
      <w:pPr>
        <w:rPr>
          <w:b/>
          <w:sz w:val="24"/>
        </w:rPr>
      </w:pPr>
      <w:r>
        <w:rPr>
          <w:b/>
          <w:sz w:val="24"/>
        </w:rPr>
        <w:t xml:space="preserve">Period 1: </w:t>
      </w:r>
      <w:r w:rsidRPr="00A06817">
        <w:rPr>
          <w:b/>
          <w:sz w:val="24"/>
        </w:rPr>
        <w:t>Compare and contrast the European imperial goals in North America between 1580 and 1763.</w:t>
      </w:r>
    </w:p>
    <w:p w:rsidR="00A06817" w:rsidRDefault="00A06817" w:rsidP="00A06817">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A06817" w:rsidTr="00F9214B">
        <w:tc>
          <w:tcPr>
            <w:tcW w:w="3490" w:type="dxa"/>
            <w:vMerge w:val="restart"/>
          </w:tcPr>
          <w:p w:rsidR="00A06817" w:rsidRDefault="00A06817" w:rsidP="00F9214B">
            <w:pPr>
              <w:rPr>
                <w:sz w:val="24"/>
              </w:rPr>
            </w:pPr>
            <w:r>
              <w:rPr>
                <w:sz w:val="24"/>
              </w:rPr>
              <w:t xml:space="preserve">Thesis (1) </w:t>
            </w:r>
          </w:p>
        </w:tc>
        <w:tc>
          <w:tcPr>
            <w:tcW w:w="4515" w:type="dxa"/>
          </w:tcPr>
          <w:p w:rsidR="00A06817" w:rsidRDefault="00A06817" w:rsidP="00F9214B">
            <w:pPr>
              <w:rPr>
                <w:sz w:val="24"/>
              </w:rPr>
            </w:pPr>
            <w:r>
              <w:rPr>
                <w:sz w:val="24"/>
              </w:rPr>
              <w:t>HTS-</w:t>
            </w:r>
          </w:p>
        </w:tc>
        <w:tc>
          <w:tcPr>
            <w:tcW w:w="5490" w:type="dxa"/>
          </w:tcPr>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tc>
      </w:tr>
      <w:tr w:rsidR="00A06817" w:rsidTr="00F9214B">
        <w:tc>
          <w:tcPr>
            <w:tcW w:w="3490" w:type="dxa"/>
            <w:vMerge/>
          </w:tcPr>
          <w:p w:rsidR="00A06817" w:rsidRDefault="00A06817" w:rsidP="00F9214B">
            <w:pPr>
              <w:rPr>
                <w:sz w:val="24"/>
              </w:rPr>
            </w:pPr>
          </w:p>
        </w:tc>
        <w:tc>
          <w:tcPr>
            <w:tcW w:w="4515" w:type="dxa"/>
          </w:tcPr>
          <w:p w:rsidR="00A06817" w:rsidRDefault="00A06817" w:rsidP="00F9214B">
            <w:pPr>
              <w:rPr>
                <w:sz w:val="24"/>
              </w:rPr>
            </w:pPr>
            <w:r>
              <w:rPr>
                <w:sz w:val="24"/>
              </w:rPr>
              <w:t>HTS-</w:t>
            </w:r>
          </w:p>
        </w:tc>
        <w:tc>
          <w:tcPr>
            <w:tcW w:w="5490" w:type="dxa"/>
          </w:tcPr>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tc>
      </w:tr>
      <w:tr w:rsidR="00A06817" w:rsidTr="00F9214B">
        <w:tc>
          <w:tcPr>
            <w:tcW w:w="3490" w:type="dxa"/>
            <w:vMerge/>
          </w:tcPr>
          <w:p w:rsidR="00A06817" w:rsidRDefault="00A06817" w:rsidP="00F9214B">
            <w:pPr>
              <w:rPr>
                <w:sz w:val="24"/>
              </w:rPr>
            </w:pPr>
          </w:p>
        </w:tc>
        <w:tc>
          <w:tcPr>
            <w:tcW w:w="4515" w:type="dxa"/>
          </w:tcPr>
          <w:p w:rsidR="00A06817" w:rsidRDefault="00A06817" w:rsidP="00F9214B">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tc>
      </w:tr>
      <w:tr w:rsidR="00A06817" w:rsidTr="00F9214B">
        <w:tc>
          <w:tcPr>
            <w:tcW w:w="3490" w:type="dxa"/>
            <w:vMerge/>
          </w:tcPr>
          <w:p w:rsidR="00A06817" w:rsidRDefault="00A06817" w:rsidP="00F9214B">
            <w:pPr>
              <w:rPr>
                <w:sz w:val="24"/>
              </w:rPr>
            </w:pPr>
          </w:p>
        </w:tc>
        <w:tc>
          <w:tcPr>
            <w:tcW w:w="4515" w:type="dxa"/>
          </w:tcPr>
          <w:p w:rsidR="00A06817" w:rsidRDefault="00A06817" w:rsidP="00F9214B">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p w:rsidR="00A06817" w:rsidRDefault="00A06817" w:rsidP="00F9214B">
            <w:pPr>
              <w:rPr>
                <w:sz w:val="24"/>
              </w:rPr>
            </w:pPr>
          </w:p>
        </w:tc>
      </w:tr>
      <w:tr w:rsidR="00A06817" w:rsidTr="00F9214B">
        <w:trPr>
          <w:trHeight w:val="2930"/>
        </w:trPr>
        <w:tc>
          <w:tcPr>
            <w:tcW w:w="3490" w:type="dxa"/>
            <w:vMerge/>
          </w:tcPr>
          <w:p w:rsidR="00A06817" w:rsidRDefault="00A06817" w:rsidP="00F9214B">
            <w:pPr>
              <w:rPr>
                <w:sz w:val="24"/>
              </w:rPr>
            </w:pPr>
          </w:p>
        </w:tc>
        <w:tc>
          <w:tcPr>
            <w:tcW w:w="4515" w:type="dxa"/>
          </w:tcPr>
          <w:p w:rsidR="00A06817" w:rsidRPr="007A58CA" w:rsidRDefault="00A06817" w:rsidP="00F9214B">
            <w:pPr>
              <w:rPr>
                <w:sz w:val="24"/>
              </w:rPr>
            </w:pPr>
            <w:r>
              <w:rPr>
                <w:sz w:val="24"/>
              </w:rPr>
              <w:t>Synthesis: e</w:t>
            </w:r>
            <w:r w:rsidRPr="007A58CA">
              <w:rPr>
                <w:sz w:val="24"/>
              </w:rPr>
              <w:t>xtends the argument by explaining the connections between the argument and ONE of the following:</w:t>
            </w:r>
          </w:p>
          <w:p w:rsidR="00A06817" w:rsidRPr="007A58CA" w:rsidRDefault="00A06817" w:rsidP="00F9214B">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A06817" w:rsidRPr="007A58CA" w:rsidRDefault="00A06817" w:rsidP="00F9214B">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A06817" w:rsidRDefault="00A06817" w:rsidP="00F9214B">
            <w:pPr>
              <w:rPr>
                <w:sz w:val="24"/>
              </w:rPr>
            </w:pPr>
          </w:p>
        </w:tc>
        <w:tc>
          <w:tcPr>
            <w:tcW w:w="5490" w:type="dxa"/>
          </w:tcPr>
          <w:p w:rsidR="00A06817" w:rsidRDefault="00A06817" w:rsidP="00F9214B">
            <w:pPr>
              <w:rPr>
                <w:sz w:val="24"/>
              </w:rPr>
            </w:pPr>
          </w:p>
        </w:tc>
      </w:tr>
    </w:tbl>
    <w:p w:rsidR="00A06817" w:rsidRDefault="00A06817">
      <w:pPr>
        <w:rPr>
          <w:sz w:val="24"/>
        </w:rPr>
      </w:pPr>
    </w:p>
    <w:p w:rsidR="00BC3FD8" w:rsidRDefault="002E2401">
      <w:pPr>
        <w:rPr>
          <w:b/>
          <w:sz w:val="24"/>
        </w:rPr>
      </w:pPr>
      <w:r w:rsidRPr="002E2401">
        <w:rPr>
          <w:sz w:val="24"/>
        </w:rPr>
        <w:lastRenderedPageBreak/>
        <w:t xml:space="preserve">Period </w:t>
      </w:r>
      <w:r w:rsidR="006A4454">
        <w:rPr>
          <w:sz w:val="24"/>
        </w:rPr>
        <w:t>2</w:t>
      </w:r>
      <w:r w:rsidRPr="002E2401">
        <w:rPr>
          <w:sz w:val="24"/>
        </w:rPr>
        <w:t xml:space="preserve">: </w:t>
      </w:r>
      <w:r w:rsidRPr="002E2401">
        <w:rPr>
          <w:b/>
          <w:sz w:val="24"/>
        </w:rPr>
        <w:t>Explain how intellectual and religious movements impacted the development of colonial North America from 1607 to 1776.</w:t>
      </w:r>
    </w:p>
    <w:p w:rsidR="002E2401" w:rsidRDefault="005421BE">
      <w:pPr>
        <w:rPr>
          <w:sz w:val="24"/>
        </w:rPr>
      </w:pPr>
      <w:proofErr w:type="gramStart"/>
      <w:r w:rsidRPr="005421BE">
        <w:rPr>
          <w:b/>
          <w:sz w:val="24"/>
          <w:u w:val="single"/>
        </w:rPr>
        <w:t>Example</w:t>
      </w:r>
      <w:r w:rsidR="00A06817">
        <w:rPr>
          <w:b/>
          <w:sz w:val="24"/>
          <w:u w:val="single"/>
        </w:rPr>
        <w:t xml:space="preserve">  </w:t>
      </w:r>
      <w:r w:rsidR="002E2401" w:rsidRPr="002E2401">
        <w:rPr>
          <w:sz w:val="24"/>
        </w:rPr>
        <w:t>This</w:t>
      </w:r>
      <w:proofErr w:type="gramEnd"/>
      <w:r w:rsidR="002E2401" w:rsidRPr="002E2401">
        <w:rPr>
          <w:sz w:val="24"/>
        </w:rPr>
        <w:t xml:space="preserve"> prompt is:   </w:t>
      </w:r>
      <w:r w:rsidR="002E2401" w:rsidRPr="005421BE">
        <w:rPr>
          <w:sz w:val="24"/>
          <w:u w:val="single"/>
        </w:rPr>
        <w:t>causation</w:t>
      </w:r>
      <w:r w:rsidR="002E2401" w:rsidRPr="002E2401">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Your essay development ideas</w:t>
      </w:r>
    </w:p>
    <w:tbl>
      <w:tblPr>
        <w:tblStyle w:val="TableGrid"/>
        <w:tblW w:w="13495" w:type="dxa"/>
        <w:tblLook w:val="04A0" w:firstRow="1" w:lastRow="0" w:firstColumn="1" w:lastColumn="0" w:noHBand="0" w:noVBand="1"/>
      </w:tblPr>
      <w:tblGrid>
        <w:gridCol w:w="3490"/>
        <w:gridCol w:w="4515"/>
        <w:gridCol w:w="5490"/>
      </w:tblGrid>
      <w:tr w:rsidR="007A58CA" w:rsidTr="007A58CA">
        <w:tc>
          <w:tcPr>
            <w:tcW w:w="3490" w:type="dxa"/>
            <w:vMerge w:val="restart"/>
          </w:tcPr>
          <w:p w:rsidR="007A58CA" w:rsidRDefault="007A58CA">
            <w:pPr>
              <w:rPr>
                <w:sz w:val="24"/>
              </w:rPr>
            </w:pPr>
            <w:r>
              <w:rPr>
                <w:sz w:val="24"/>
              </w:rPr>
              <w:t xml:space="preserve">Thesis (1) Thesis example: </w:t>
            </w:r>
            <w:r w:rsidRPr="005421BE">
              <w:rPr>
                <w:i/>
                <w:sz w:val="24"/>
              </w:rPr>
              <w:t xml:space="preserve">The two major movements of the colonial period, the Enlightenment and the Great Awakening, both impacted the direction in which the colonies were headed. The Enlightenment helped solidify ideas about independence while the Great Awakening produced ideas that were more democratic than the hierarchical systems of previous time periods.  </w:t>
            </w:r>
          </w:p>
        </w:tc>
        <w:tc>
          <w:tcPr>
            <w:tcW w:w="4515" w:type="dxa"/>
          </w:tcPr>
          <w:p w:rsidR="007A58CA" w:rsidRPr="002E2401" w:rsidRDefault="007A58CA" w:rsidP="007A58CA">
            <w:pPr>
              <w:rPr>
                <w:sz w:val="24"/>
              </w:rPr>
            </w:pPr>
            <w:r>
              <w:rPr>
                <w:sz w:val="24"/>
              </w:rPr>
              <w:t>Causation: d</w:t>
            </w:r>
            <w:r w:rsidRPr="00DD5D68">
              <w:rPr>
                <w:sz w:val="24"/>
              </w:rPr>
              <w:t>escribes causes AND/OR effects of a historical event, development, or process.</w:t>
            </w:r>
            <w:r>
              <w:rPr>
                <w:sz w:val="24"/>
              </w:rPr>
              <w:t xml:space="preserve"> (1) </w:t>
            </w:r>
          </w:p>
          <w:p w:rsidR="007A58CA" w:rsidRDefault="007A58CA">
            <w:pPr>
              <w:rPr>
                <w:sz w:val="24"/>
              </w:rPr>
            </w:pPr>
          </w:p>
        </w:tc>
        <w:tc>
          <w:tcPr>
            <w:tcW w:w="5490" w:type="dxa"/>
          </w:tcPr>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tc>
      </w:tr>
      <w:tr w:rsidR="007A58CA" w:rsidTr="007A58CA">
        <w:tc>
          <w:tcPr>
            <w:tcW w:w="3490" w:type="dxa"/>
            <w:vMerge/>
          </w:tcPr>
          <w:p w:rsidR="007A58CA" w:rsidRDefault="007A58CA">
            <w:pPr>
              <w:rPr>
                <w:sz w:val="24"/>
              </w:rPr>
            </w:pPr>
          </w:p>
        </w:tc>
        <w:tc>
          <w:tcPr>
            <w:tcW w:w="4515" w:type="dxa"/>
          </w:tcPr>
          <w:p w:rsidR="007A58CA" w:rsidRDefault="007A58CA" w:rsidP="007A58CA">
            <w:pPr>
              <w:rPr>
                <w:sz w:val="24"/>
              </w:rPr>
            </w:pPr>
            <w:r>
              <w:rPr>
                <w:sz w:val="24"/>
              </w:rPr>
              <w:t xml:space="preserve">Causation: </w:t>
            </w:r>
            <w:r w:rsidRPr="007A58CA">
              <w:rPr>
                <w:sz w:val="24"/>
              </w:rPr>
              <w:t xml:space="preserve">Explains the reasons for the causes AND/OR effects of a historical event, development, or process. </w:t>
            </w:r>
            <w:r>
              <w:rPr>
                <w:sz w:val="24"/>
              </w:rPr>
              <w:t>(1)</w:t>
            </w:r>
          </w:p>
        </w:tc>
        <w:tc>
          <w:tcPr>
            <w:tcW w:w="5490" w:type="dxa"/>
          </w:tcPr>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tc>
      </w:tr>
      <w:tr w:rsidR="007A58CA" w:rsidTr="007A58CA">
        <w:tc>
          <w:tcPr>
            <w:tcW w:w="3490" w:type="dxa"/>
            <w:vMerge/>
          </w:tcPr>
          <w:p w:rsidR="007A58CA" w:rsidRDefault="007A58CA">
            <w:pPr>
              <w:rPr>
                <w:sz w:val="24"/>
              </w:rPr>
            </w:pPr>
          </w:p>
        </w:tc>
        <w:tc>
          <w:tcPr>
            <w:tcW w:w="4515" w:type="dxa"/>
          </w:tcPr>
          <w:p w:rsidR="007A58CA" w:rsidRDefault="007A58CA" w:rsidP="007A58CA">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tc>
      </w:tr>
      <w:tr w:rsidR="007A58CA" w:rsidTr="007A58CA">
        <w:tc>
          <w:tcPr>
            <w:tcW w:w="3490" w:type="dxa"/>
            <w:vMerge/>
          </w:tcPr>
          <w:p w:rsidR="007A58CA" w:rsidRDefault="007A58CA">
            <w:pPr>
              <w:rPr>
                <w:sz w:val="24"/>
              </w:rPr>
            </w:pPr>
          </w:p>
        </w:tc>
        <w:tc>
          <w:tcPr>
            <w:tcW w:w="4515" w:type="dxa"/>
          </w:tcPr>
          <w:p w:rsidR="007A58CA" w:rsidRDefault="007A58CA" w:rsidP="007A58CA">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p w:rsidR="007A58CA" w:rsidRDefault="007A58CA">
            <w:pPr>
              <w:rPr>
                <w:sz w:val="24"/>
              </w:rPr>
            </w:pPr>
          </w:p>
        </w:tc>
      </w:tr>
      <w:tr w:rsidR="007A58CA" w:rsidTr="005421BE">
        <w:trPr>
          <w:trHeight w:val="2663"/>
        </w:trPr>
        <w:tc>
          <w:tcPr>
            <w:tcW w:w="3490" w:type="dxa"/>
            <w:vMerge/>
          </w:tcPr>
          <w:p w:rsidR="007A58CA" w:rsidRDefault="007A58CA">
            <w:pPr>
              <w:rPr>
                <w:sz w:val="24"/>
              </w:rPr>
            </w:pPr>
          </w:p>
        </w:tc>
        <w:tc>
          <w:tcPr>
            <w:tcW w:w="4515" w:type="dxa"/>
          </w:tcPr>
          <w:p w:rsidR="007A58CA" w:rsidRPr="007A58CA" w:rsidRDefault="005421BE" w:rsidP="007A58CA">
            <w:pPr>
              <w:rPr>
                <w:sz w:val="24"/>
              </w:rPr>
            </w:pPr>
            <w:r>
              <w:rPr>
                <w:sz w:val="24"/>
              </w:rPr>
              <w:t>Synthesis: e</w:t>
            </w:r>
            <w:r w:rsidR="007A58CA" w:rsidRPr="007A58CA">
              <w:rPr>
                <w:sz w:val="24"/>
              </w:rPr>
              <w:t>xtends the argument by explaining the connections between the argument and ONE of the following:</w:t>
            </w:r>
          </w:p>
          <w:p w:rsidR="007A58CA" w:rsidRPr="007A58CA" w:rsidRDefault="007A58CA" w:rsidP="007A58CA">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7A58CA" w:rsidRDefault="007A58CA" w:rsidP="005421BE">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sidR="005421BE">
              <w:rPr>
                <w:sz w:val="24"/>
              </w:rPr>
              <w:t>(1)</w:t>
            </w:r>
          </w:p>
        </w:tc>
        <w:tc>
          <w:tcPr>
            <w:tcW w:w="5490" w:type="dxa"/>
          </w:tcPr>
          <w:p w:rsidR="007A58CA" w:rsidRPr="005421BE" w:rsidRDefault="007A58CA" w:rsidP="005421BE">
            <w:pPr>
              <w:rPr>
                <w:sz w:val="24"/>
              </w:rPr>
            </w:pPr>
          </w:p>
        </w:tc>
      </w:tr>
    </w:tbl>
    <w:p w:rsidR="00DD5D68" w:rsidRPr="007A58CA" w:rsidRDefault="007A58CA" w:rsidP="007A58CA">
      <w:pPr>
        <w:rPr>
          <w:sz w:val="24"/>
        </w:rPr>
      </w:pPr>
      <w:r w:rsidRPr="007A58CA">
        <w:rPr>
          <w:sz w:val="24"/>
        </w:rPr>
        <w:t>*</w:t>
      </w:r>
      <w:r>
        <w:rPr>
          <w:sz w:val="24"/>
        </w:rPr>
        <w:t xml:space="preserve"> If prompt asks cause AND effect, you must have both within the above rubric in order to get full points</w:t>
      </w:r>
    </w:p>
    <w:p w:rsidR="002E2401" w:rsidRDefault="002E2401">
      <w:pPr>
        <w:rPr>
          <w:b/>
          <w:sz w:val="24"/>
        </w:rPr>
      </w:pPr>
    </w:p>
    <w:p w:rsidR="006A4454" w:rsidRDefault="006A4454" w:rsidP="00A06817">
      <w:pPr>
        <w:rPr>
          <w:b/>
          <w:sz w:val="24"/>
        </w:rPr>
      </w:pPr>
      <w:r>
        <w:rPr>
          <w:b/>
          <w:sz w:val="24"/>
        </w:rPr>
        <w:lastRenderedPageBreak/>
        <w:t xml:space="preserve">Period </w:t>
      </w:r>
      <w:r w:rsidR="00A06817">
        <w:rPr>
          <w:b/>
          <w:sz w:val="24"/>
        </w:rPr>
        <w:t>3</w:t>
      </w:r>
      <w:r>
        <w:rPr>
          <w:b/>
          <w:sz w:val="24"/>
        </w:rPr>
        <w:t xml:space="preserve">: </w:t>
      </w:r>
      <w:r w:rsidR="00A06817" w:rsidRPr="00A06817">
        <w:rPr>
          <w:b/>
          <w:sz w:val="24"/>
        </w:rPr>
        <w:t>Explain the major political, economic, and diplomatic causes and consequences for the call for the ratification of the U.S. Constitution</w:t>
      </w:r>
      <w:r w:rsidR="00A06817">
        <w:rPr>
          <w:b/>
          <w:sz w:val="24"/>
        </w:rPr>
        <w:t xml:space="preserve"> </w:t>
      </w:r>
      <w:r w:rsidR="00A06817" w:rsidRPr="00A06817">
        <w:rPr>
          <w:b/>
          <w:sz w:val="24"/>
        </w:rPr>
        <w:t>and its adoption in 1787</w:t>
      </w:r>
      <w:r w:rsidRPr="006A4454">
        <w:rPr>
          <w:b/>
          <w:sz w:val="24"/>
        </w:rPr>
        <w:t>.</w:t>
      </w:r>
    </w:p>
    <w:p w:rsidR="006A4454" w:rsidRDefault="006A4454" w:rsidP="006A4454">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6A4454" w:rsidTr="004F39E7">
        <w:tc>
          <w:tcPr>
            <w:tcW w:w="3490" w:type="dxa"/>
            <w:vMerge w:val="restart"/>
          </w:tcPr>
          <w:p w:rsidR="006A4454" w:rsidRDefault="006A4454" w:rsidP="004F39E7">
            <w:pPr>
              <w:rPr>
                <w:sz w:val="24"/>
              </w:rPr>
            </w:pPr>
            <w:r>
              <w:rPr>
                <w:sz w:val="24"/>
              </w:rPr>
              <w:t xml:space="preserve">Thesis (1) </w:t>
            </w:r>
          </w:p>
        </w:tc>
        <w:tc>
          <w:tcPr>
            <w:tcW w:w="4515" w:type="dxa"/>
          </w:tcPr>
          <w:p w:rsidR="006A4454" w:rsidRDefault="006A4454" w:rsidP="004F39E7">
            <w:pPr>
              <w:rPr>
                <w:sz w:val="24"/>
              </w:rPr>
            </w:pPr>
            <w:r>
              <w:rPr>
                <w:sz w:val="24"/>
              </w:rPr>
              <w:t>HTS-</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HTS-</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rPr>
          <w:trHeight w:val="2930"/>
        </w:trPr>
        <w:tc>
          <w:tcPr>
            <w:tcW w:w="3490" w:type="dxa"/>
            <w:vMerge/>
          </w:tcPr>
          <w:p w:rsidR="006A4454" w:rsidRDefault="006A4454" w:rsidP="004F39E7">
            <w:pPr>
              <w:rPr>
                <w:sz w:val="24"/>
              </w:rPr>
            </w:pPr>
          </w:p>
        </w:tc>
        <w:tc>
          <w:tcPr>
            <w:tcW w:w="4515" w:type="dxa"/>
          </w:tcPr>
          <w:p w:rsidR="006A4454" w:rsidRPr="007A58CA" w:rsidRDefault="006A4454" w:rsidP="004F39E7">
            <w:pPr>
              <w:rPr>
                <w:sz w:val="24"/>
              </w:rPr>
            </w:pPr>
            <w:r>
              <w:rPr>
                <w:sz w:val="24"/>
              </w:rPr>
              <w:t>Synthesis: e</w:t>
            </w:r>
            <w:r w:rsidRPr="007A58CA">
              <w:rPr>
                <w:sz w:val="24"/>
              </w:rPr>
              <w:t>xtends the argument by explaining the connections between the argument and ONE of the following:</w:t>
            </w:r>
          </w:p>
          <w:p w:rsidR="006A4454" w:rsidRPr="007A58CA" w:rsidRDefault="006A4454"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6A4454" w:rsidRPr="007A58CA" w:rsidRDefault="006A4454"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6A4454" w:rsidRDefault="006A4454" w:rsidP="004F39E7">
            <w:pPr>
              <w:rPr>
                <w:sz w:val="24"/>
              </w:rPr>
            </w:pPr>
          </w:p>
        </w:tc>
        <w:tc>
          <w:tcPr>
            <w:tcW w:w="5490" w:type="dxa"/>
          </w:tcPr>
          <w:p w:rsidR="006A4454" w:rsidRDefault="006A4454" w:rsidP="004F39E7">
            <w:pPr>
              <w:rPr>
                <w:sz w:val="24"/>
              </w:rPr>
            </w:pPr>
          </w:p>
        </w:tc>
      </w:tr>
    </w:tbl>
    <w:p w:rsidR="005421BE" w:rsidRDefault="005421BE">
      <w:pPr>
        <w:rPr>
          <w:b/>
          <w:sz w:val="24"/>
        </w:rPr>
      </w:pPr>
    </w:p>
    <w:p w:rsidR="006A4454" w:rsidRDefault="006A4454" w:rsidP="006A4454">
      <w:pPr>
        <w:rPr>
          <w:b/>
          <w:sz w:val="24"/>
        </w:rPr>
      </w:pPr>
      <w:r>
        <w:rPr>
          <w:b/>
          <w:sz w:val="24"/>
        </w:rPr>
        <w:lastRenderedPageBreak/>
        <w:t xml:space="preserve">Period 4: </w:t>
      </w:r>
      <w:r w:rsidRPr="006A4454">
        <w:rPr>
          <w:b/>
          <w:sz w:val="24"/>
        </w:rPr>
        <w:t>Compare and contrast views of the role of the federal government and westward expansion between different political parties from 1800</w:t>
      </w:r>
      <w:r>
        <w:rPr>
          <w:b/>
          <w:sz w:val="24"/>
        </w:rPr>
        <w:t xml:space="preserve"> </w:t>
      </w:r>
      <w:r w:rsidRPr="006A4454">
        <w:rPr>
          <w:b/>
          <w:sz w:val="24"/>
        </w:rPr>
        <w:t>to 1848.</w:t>
      </w:r>
    </w:p>
    <w:p w:rsidR="006A4454" w:rsidRDefault="006A4454" w:rsidP="006A4454">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6A4454" w:rsidTr="004F39E7">
        <w:tc>
          <w:tcPr>
            <w:tcW w:w="3490" w:type="dxa"/>
            <w:vMerge w:val="restart"/>
          </w:tcPr>
          <w:p w:rsidR="006A4454" w:rsidRDefault="006A4454" w:rsidP="004F39E7">
            <w:pPr>
              <w:rPr>
                <w:sz w:val="24"/>
              </w:rPr>
            </w:pPr>
            <w:r>
              <w:rPr>
                <w:sz w:val="24"/>
              </w:rPr>
              <w:t xml:space="preserve">Thesis (1) </w:t>
            </w:r>
          </w:p>
        </w:tc>
        <w:tc>
          <w:tcPr>
            <w:tcW w:w="4515" w:type="dxa"/>
          </w:tcPr>
          <w:p w:rsidR="006A4454" w:rsidRDefault="006A4454" w:rsidP="004F39E7">
            <w:pPr>
              <w:rPr>
                <w:sz w:val="24"/>
              </w:rPr>
            </w:pPr>
            <w:r>
              <w:rPr>
                <w:sz w:val="24"/>
              </w:rPr>
              <w:t>HTS-</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HTS-</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c>
          <w:tcPr>
            <w:tcW w:w="3490" w:type="dxa"/>
            <w:vMerge/>
          </w:tcPr>
          <w:p w:rsidR="006A4454" w:rsidRDefault="006A4454" w:rsidP="004F39E7">
            <w:pPr>
              <w:rPr>
                <w:sz w:val="24"/>
              </w:rPr>
            </w:pPr>
          </w:p>
        </w:tc>
        <w:tc>
          <w:tcPr>
            <w:tcW w:w="4515" w:type="dxa"/>
          </w:tcPr>
          <w:p w:rsidR="006A4454" w:rsidRDefault="006A4454"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p w:rsidR="006A4454" w:rsidRDefault="006A4454" w:rsidP="004F39E7">
            <w:pPr>
              <w:rPr>
                <w:sz w:val="24"/>
              </w:rPr>
            </w:pPr>
          </w:p>
        </w:tc>
      </w:tr>
      <w:tr w:rsidR="006A4454" w:rsidTr="004F39E7">
        <w:trPr>
          <w:trHeight w:val="2930"/>
        </w:trPr>
        <w:tc>
          <w:tcPr>
            <w:tcW w:w="3490" w:type="dxa"/>
            <w:vMerge/>
          </w:tcPr>
          <w:p w:rsidR="006A4454" w:rsidRDefault="006A4454" w:rsidP="004F39E7">
            <w:pPr>
              <w:rPr>
                <w:sz w:val="24"/>
              </w:rPr>
            </w:pPr>
          </w:p>
        </w:tc>
        <w:tc>
          <w:tcPr>
            <w:tcW w:w="4515" w:type="dxa"/>
          </w:tcPr>
          <w:p w:rsidR="006A4454" w:rsidRPr="007A58CA" w:rsidRDefault="006A4454" w:rsidP="004F39E7">
            <w:pPr>
              <w:rPr>
                <w:sz w:val="24"/>
              </w:rPr>
            </w:pPr>
            <w:r>
              <w:rPr>
                <w:sz w:val="24"/>
              </w:rPr>
              <w:t>Synthesis: e</w:t>
            </w:r>
            <w:r w:rsidRPr="007A58CA">
              <w:rPr>
                <w:sz w:val="24"/>
              </w:rPr>
              <w:t>xtends the argument by explaining the connections between the argument and ONE of the following:</w:t>
            </w:r>
          </w:p>
          <w:p w:rsidR="006A4454" w:rsidRPr="007A58CA" w:rsidRDefault="006A4454"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6A4454" w:rsidRPr="007A58CA" w:rsidRDefault="006A4454"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6A4454" w:rsidRDefault="006A4454" w:rsidP="004F39E7">
            <w:pPr>
              <w:rPr>
                <w:sz w:val="24"/>
              </w:rPr>
            </w:pPr>
          </w:p>
        </w:tc>
        <w:tc>
          <w:tcPr>
            <w:tcW w:w="5490" w:type="dxa"/>
          </w:tcPr>
          <w:p w:rsidR="006A4454" w:rsidRDefault="006A4454" w:rsidP="004F39E7">
            <w:pPr>
              <w:rPr>
                <w:sz w:val="24"/>
              </w:rPr>
            </w:pPr>
          </w:p>
        </w:tc>
      </w:tr>
    </w:tbl>
    <w:p w:rsidR="006A4454" w:rsidRDefault="006A4454" w:rsidP="006A4454">
      <w:pPr>
        <w:rPr>
          <w:b/>
          <w:sz w:val="24"/>
        </w:rPr>
      </w:pPr>
    </w:p>
    <w:p w:rsidR="00A06817" w:rsidRDefault="00A06817" w:rsidP="00A06817">
      <w:pPr>
        <w:rPr>
          <w:b/>
          <w:sz w:val="24"/>
        </w:rPr>
      </w:pPr>
      <w:r>
        <w:rPr>
          <w:b/>
          <w:sz w:val="24"/>
        </w:rPr>
        <w:lastRenderedPageBreak/>
        <w:t xml:space="preserve">Period </w:t>
      </w:r>
      <w:r>
        <w:rPr>
          <w:b/>
          <w:sz w:val="24"/>
        </w:rPr>
        <w:t>5</w:t>
      </w:r>
      <w:r>
        <w:rPr>
          <w:b/>
          <w:sz w:val="24"/>
        </w:rPr>
        <w:t xml:space="preserve">: </w:t>
      </w:r>
      <w:r w:rsidRPr="00A06817">
        <w:rPr>
          <w:b/>
          <w:sz w:val="24"/>
        </w:rPr>
        <w:t>Explain the causes which led to a shift in political power as a result of the impact of the Civil War on the federal government from 1861 to</w:t>
      </w:r>
      <w:r>
        <w:rPr>
          <w:b/>
          <w:sz w:val="24"/>
        </w:rPr>
        <w:t xml:space="preserve"> </w:t>
      </w:r>
      <w:r w:rsidRPr="00A06817">
        <w:rPr>
          <w:b/>
          <w:sz w:val="24"/>
        </w:rPr>
        <w:t>1877.</w:t>
      </w:r>
    </w:p>
    <w:p w:rsidR="00A06817" w:rsidRDefault="00A06817" w:rsidP="00A06817">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A06817" w:rsidTr="004F39E7">
        <w:tc>
          <w:tcPr>
            <w:tcW w:w="3490" w:type="dxa"/>
            <w:vMerge w:val="restart"/>
          </w:tcPr>
          <w:p w:rsidR="00A06817" w:rsidRDefault="00A06817" w:rsidP="004F39E7">
            <w:pPr>
              <w:rPr>
                <w:sz w:val="24"/>
              </w:rPr>
            </w:pPr>
            <w:r>
              <w:rPr>
                <w:sz w:val="24"/>
              </w:rPr>
              <w:t xml:space="preserve">Thesis (1) </w:t>
            </w: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rPr>
          <w:trHeight w:val="2930"/>
        </w:trPr>
        <w:tc>
          <w:tcPr>
            <w:tcW w:w="3490" w:type="dxa"/>
            <w:vMerge/>
          </w:tcPr>
          <w:p w:rsidR="00A06817" w:rsidRDefault="00A06817" w:rsidP="004F39E7">
            <w:pPr>
              <w:rPr>
                <w:sz w:val="24"/>
              </w:rPr>
            </w:pPr>
          </w:p>
        </w:tc>
        <w:tc>
          <w:tcPr>
            <w:tcW w:w="4515" w:type="dxa"/>
          </w:tcPr>
          <w:p w:rsidR="00A06817" w:rsidRPr="007A58CA" w:rsidRDefault="00A06817" w:rsidP="004F39E7">
            <w:pPr>
              <w:rPr>
                <w:sz w:val="24"/>
              </w:rPr>
            </w:pPr>
            <w:r>
              <w:rPr>
                <w:sz w:val="24"/>
              </w:rPr>
              <w:t>Synthesis: e</w:t>
            </w:r>
            <w:r w:rsidRPr="007A58CA">
              <w:rPr>
                <w:sz w:val="24"/>
              </w:rPr>
              <w:t>xtends the argument by explaining the connections between the argument and ONE of the following:</w:t>
            </w:r>
          </w:p>
          <w:p w:rsidR="00A06817" w:rsidRPr="007A58CA" w:rsidRDefault="00A06817"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A06817" w:rsidRPr="007A58CA" w:rsidRDefault="00A06817"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A06817" w:rsidRDefault="00A06817" w:rsidP="004F39E7">
            <w:pPr>
              <w:rPr>
                <w:sz w:val="24"/>
              </w:rPr>
            </w:pPr>
          </w:p>
        </w:tc>
        <w:tc>
          <w:tcPr>
            <w:tcW w:w="5490" w:type="dxa"/>
          </w:tcPr>
          <w:p w:rsidR="00A06817" w:rsidRDefault="00A06817" w:rsidP="004F39E7">
            <w:pPr>
              <w:rPr>
                <w:sz w:val="24"/>
              </w:rPr>
            </w:pPr>
          </w:p>
        </w:tc>
      </w:tr>
    </w:tbl>
    <w:p w:rsidR="00A06817" w:rsidRPr="002E2401" w:rsidRDefault="00A06817" w:rsidP="00A06817">
      <w:pPr>
        <w:rPr>
          <w:b/>
          <w:sz w:val="24"/>
        </w:rPr>
      </w:pPr>
    </w:p>
    <w:p w:rsidR="00A06817" w:rsidRDefault="00A06817" w:rsidP="00A06817">
      <w:pPr>
        <w:rPr>
          <w:b/>
          <w:sz w:val="24"/>
        </w:rPr>
      </w:pPr>
      <w:r>
        <w:rPr>
          <w:b/>
          <w:sz w:val="24"/>
        </w:rPr>
        <w:lastRenderedPageBreak/>
        <w:t xml:space="preserve">Period </w:t>
      </w:r>
      <w:r>
        <w:rPr>
          <w:b/>
          <w:sz w:val="24"/>
        </w:rPr>
        <w:t>6</w:t>
      </w:r>
      <w:r>
        <w:rPr>
          <w:b/>
          <w:sz w:val="24"/>
        </w:rPr>
        <w:t xml:space="preserve">: </w:t>
      </w:r>
      <w:r w:rsidRPr="00A06817">
        <w:rPr>
          <w:b/>
          <w:sz w:val="24"/>
        </w:rPr>
        <w:t>Evaluate the extent to which the American West was a land of opportunity for various groups from 1865 to 1890</w:t>
      </w:r>
      <w:r w:rsidRPr="00A06817">
        <w:rPr>
          <w:b/>
          <w:sz w:val="24"/>
        </w:rPr>
        <w:t>.</w:t>
      </w:r>
    </w:p>
    <w:p w:rsidR="00A06817" w:rsidRDefault="00A06817" w:rsidP="00A06817">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A06817" w:rsidTr="004F39E7">
        <w:tc>
          <w:tcPr>
            <w:tcW w:w="3490" w:type="dxa"/>
            <w:vMerge w:val="restart"/>
          </w:tcPr>
          <w:p w:rsidR="00A06817" w:rsidRDefault="00A06817" w:rsidP="004F39E7">
            <w:pPr>
              <w:rPr>
                <w:sz w:val="24"/>
              </w:rPr>
            </w:pPr>
            <w:r>
              <w:rPr>
                <w:sz w:val="24"/>
              </w:rPr>
              <w:t xml:space="preserve">Thesis (1) </w:t>
            </w: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rPr>
          <w:trHeight w:val="2930"/>
        </w:trPr>
        <w:tc>
          <w:tcPr>
            <w:tcW w:w="3490" w:type="dxa"/>
            <w:vMerge/>
          </w:tcPr>
          <w:p w:rsidR="00A06817" w:rsidRDefault="00A06817" w:rsidP="004F39E7">
            <w:pPr>
              <w:rPr>
                <w:sz w:val="24"/>
              </w:rPr>
            </w:pPr>
          </w:p>
        </w:tc>
        <w:tc>
          <w:tcPr>
            <w:tcW w:w="4515" w:type="dxa"/>
          </w:tcPr>
          <w:p w:rsidR="00A06817" w:rsidRPr="007A58CA" w:rsidRDefault="00A06817" w:rsidP="004F39E7">
            <w:pPr>
              <w:rPr>
                <w:sz w:val="24"/>
              </w:rPr>
            </w:pPr>
            <w:r>
              <w:rPr>
                <w:sz w:val="24"/>
              </w:rPr>
              <w:t>Synthesis: e</w:t>
            </w:r>
            <w:r w:rsidRPr="007A58CA">
              <w:rPr>
                <w:sz w:val="24"/>
              </w:rPr>
              <w:t>xtends the argument by explaining the connections between the argument and ONE of the following:</w:t>
            </w:r>
          </w:p>
          <w:p w:rsidR="00A06817" w:rsidRPr="007A58CA" w:rsidRDefault="00A06817"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A06817" w:rsidRPr="007A58CA" w:rsidRDefault="00A06817"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A06817" w:rsidRDefault="00A06817" w:rsidP="004F39E7">
            <w:pPr>
              <w:rPr>
                <w:sz w:val="24"/>
              </w:rPr>
            </w:pPr>
          </w:p>
        </w:tc>
        <w:tc>
          <w:tcPr>
            <w:tcW w:w="5490" w:type="dxa"/>
          </w:tcPr>
          <w:p w:rsidR="00A06817" w:rsidRDefault="00A06817" w:rsidP="004F39E7">
            <w:pPr>
              <w:rPr>
                <w:sz w:val="24"/>
              </w:rPr>
            </w:pPr>
          </w:p>
        </w:tc>
      </w:tr>
    </w:tbl>
    <w:p w:rsidR="00A06817" w:rsidRPr="002E2401" w:rsidRDefault="00A06817" w:rsidP="006A4454">
      <w:pPr>
        <w:rPr>
          <w:b/>
          <w:sz w:val="24"/>
        </w:rPr>
      </w:pPr>
    </w:p>
    <w:p w:rsidR="006A4454" w:rsidRDefault="006A4454">
      <w:pPr>
        <w:rPr>
          <w:b/>
          <w:sz w:val="24"/>
        </w:rPr>
      </w:pPr>
    </w:p>
    <w:p w:rsidR="00A06817" w:rsidRDefault="00A06817" w:rsidP="00A06817">
      <w:pPr>
        <w:rPr>
          <w:b/>
          <w:sz w:val="24"/>
        </w:rPr>
      </w:pPr>
      <w:r>
        <w:rPr>
          <w:b/>
          <w:sz w:val="24"/>
        </w:rPr>
        <w:lastRenderedPageBreak/>
        <w:t xml:space="preserve">Period </w:t>
      </w:r>
      <w:r>
        <w:rPr>
          <w:b/>
          <w:sz w:val="24"/>
        </w:rPr>
        <w:t>7</w:t>
      </w:r>
      <w:r>
        <w:rPr>
          <w:b/>
          <w:sz w:val="24"/>
        </w:rPr>
        <w:t xml:space="preserve">: </w:t>
      </w:r>
      <w:r w:rsidRPr="00A06817">
        <w:rPr>
          <w:b/>
          <w:sz w:val="24"/>
        </w:rPr>
        <w:t>Explain the ways that technological advances and war maintained continuity as well as fostered change in the lives of women in the United</w:t>
      </w:r>
      <w:r>
        <w:rPr>
          <w:b/>
          <w:sz w:val="24"/>
        </w:rPr>
        <w:t xml:space="preserve"> </w:t>
      </w:r>
      <w:r w:rsidRPr="00A06817">
        <w:rPr>
          <w:b/>
          <w:sz w:val="24"/>
        </w:rPr>
        <w:t>States during the twentieth century.</w:t>
      </w:r>
    </w:p>
    <w:p w:rsidR="00A06817" w:rsidRDefault="00A06817" w:rsidP="00A06817">
      <w:pPr>
        <w:rPr>
          <w:b/>
          <w:sz w:val="24"/>
        </w:rPr>
      </w:pPr>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proofErr w:type="gramStart"/>
      <w:r>
        <w:rPr>
          <w:sz w:val="24"/>
        </w:rPr>
        <w:t>Your</w:t>
      </w:r>
      <w:proofErr w:type="gramEnd"/>
      <w:r>
        <w:rPr>
          <w:sz w:val="24"/>
        </w:rPr>
        <w:t xml:space="preserve"> essay development ideas</w:t>
      </w:r>
    </w:p>
    <w:tbl>
      <w:tblPr>
        <w:tblStyle w:val="TableGrid"/>
        <w:tblW w:w="13495" w:type="dxa"/>
        <w:tblLook w:val="04A0" w:firstRow="1" w:lastRow="0" w:firstColumn="1" w:lastColumn="0" w:noHBand="0" w:noVBand="1"/>
      </w:tblPr>
      <w:tblGrid>
        <w:gridCol w:w="3490"/>
        <w:gridCol w:w="4515"/>
        <w:gridCol w:w="5490"/>
      </w:tblGrid>
      <w:tr w:rsidR="00A06817" w:rsidTr="004F39E7">
        <w:tc>
          <w:tcPr>
            <w:tcW w:w="3490" w:type="dxa"/>
            <w:vMerge w:val="restart"/>
          </w:tcPr>
          <w:p w:rsidR="00A06817" w:rsidRDefault="00A06817" w:rsidP="004F39E7">
            <w:pPr>
              <w:rPr>
                <w:sz w:val="24"/>
              </w:rPr>
            </w:pPr>
            <w:r>
              <w:rPr>
                <w:sz w:val="24"/>
              </w:rPr>
              <w:t xml:space="preserve">Thesis (1) </w:t>
            </w: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rPr>
          <w:trHeight w:val="2930"/>
        </w:trPr>
        <w:tc>
          <w:tcPr>
            <w:tcW w:w="3490" w:type="dxa"/>
            <w:vMerge/>
          </w:tcPr>
          <w:p w:rsidR="00A06817" w:rsidRDefault="00A06817" w:rsidP="004F39E7">
            <w:pPr>
              <w:rPr>
                <w:sz w:val="24"/>
              </w:rPr>
            </w:pPr>
          </w:p>
        </w:tc>
        <w:tc>
          <w:tcPr>
            <w:tcW w:w="4515" w:type="dxa"/>
          </w:tcPr>
          <w:p w:rsidR="00A06817" w:rsidRPr="007A58CA" w:rsidRDefault="00A06817" w:rsidP="004F39E7">
            <w:pPr>
              <w:rPr>
                <w:sz w:val="24"/>
              </w:rPr>
            </w:pPr>
            <w:r>
              <w:rPr>
                <w:sz w:val="24"/>
              </w:rPr>
              <w:t>Synthesis: e</w:t>
            </w:r>
            <w:r w:rsidRPr="007A58CA">
              <w:rPr>
                <w:sz w:val="24"/>
              </w:rPr>
              <w:t>xtends the argument by explaining the connections between the argument and ONE of the following:</w:t>
            </w:r>
          </w:p>
          <w:p w:rsidR="00A06817" w:rsidRPr="007A58CA" w:rsidRDefault="00A06817"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A06817" w:rsidRPr="007A58CA" w:rsidRDefault="00A06817"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A06817" w:rsidRDefault="00A06817" w:rsidP="004F39E7">
            <w:pPr>
              <w:rPr>
                <w:sz w:val="24"/>
              </w:rPr>
            </w:pPr>
          </w:p>
        </w:tc>
        <w:tc>
          <w:tcPr>
            <w:tcW w:w="5490" w:type="dxa"/>
          </w:tcPr>
          <w:p w:rsidR="00A06817" w:rsidRDefault="00A06817" w:rsidP="004F39E7">
            <w:pPr>
              <w:rPr>
                <w:sz w:val="24"/>
              </w:rPr>
            </w:pPr>
          </w:p>
        </w:tc>
      </w:tr>
    </w:tbl>
    <w:p w:rsidR="00A06817" w:rsidRDefault="00A06817" w:rsidP="00A06817">
      <w:pPr>
        <w:rPr>
          <w:b/>
          <w:sz w:val="24"/>
        </w:rPr>
      </w:pPr>
    </w:p>
    <w:p w:rsidR="002617BA" w:rsidRPr="002617BA" w:rsidRDefault="00A06817" w:rsidP="002617BA">
      <w:pPr>
        <w:rPr>
          <w:b/>
          <w:sz w:val="24"/>
        </w:rPr>
      </w:pPr>
      <w:r>
        <w:rPr>
          <w:b/>
          <w:sz w:val="24"/>
        </w:rPr>
        <w:lastRenderedPageBreak/>
        <w:t xml:space="preserve">Period </w:t>
      </w:r>
      <w:r w:rsidR="002617BA">
        <w:rPr>
          <w:b/>
          <w:sz w:val="24"/>
        </w:rPr>
        <w:t>8-9</w:t>
      </w:r>
      <w:r>
        <w:rPr>
          <w:b/>
          <w:sz w:val="24"/>
        </w:rPr>
        <w:t xml:space="preserve">: </w:t>
      </w:r>
      <w:r w:rsidR="002617BA" w:rsidRPr="002617BA">
        <w:rPr>
          <w:b/>
          <w:sz w:val="24"/>
        </w:rPr>
        <w:t>Explain the major causes and consequences of protest among different members of the counter culture from 1945 to 1975.</w:t>
      </w:r>
    </w:p>
    <w:p w:rsidR="00A06817" w:rsidRDefault="00A06817" w:rsidP="00A06817">
      <w:pPr>
        <w:rPr>
          <w:b/>
          <w:sz w:val="24"/>
        </w:rPr>
      </w:pPr>
      <w:bookmarkStart w:id="0" w:name="_GoBack"/>
      <w:bookmarkEnd w:id="0"/>
      <w:r>
        <w:rPr>
          <w:b/>
          <w:sz w:val="24"/>
        </w:rPr>
        <w:t xml:space="preserve">This prompt is:   </w:t>
      </w:r>
      <w:r w:rsidRPr="006A4454">
        <w:rPr>
          <w:sz w:val="24"/>
        </w:rPr>
        <w:t>comparison   CCOT   causation   periodization</w:t>
      </w:r>
      <w:r>
        <w:rPr>
          <w:b/>
          <w:sz w:val="24"/>
        </w:rPr>
        <w:t xml:space="preserve">   </w:t>
      </w:r>
      <w:r>
        <w:rPr>
          <w:b/>
          <w:sz w:val="24"/>
        </w:rPr>
        <w:tab/>
      </w:r>
      <w:r>
        <w:rPr>
          <w:b/>
          <w:sz w:val="24"/>
        </w:rPr>
        <w:tab/>
      </w:r>
      <w:r>
        <w:rPr>
          <w:b/>
          <w:sz w:val="24"/>
        </w:rPr>
        <w:tab/>
      </w:r>
      <w:r>
        <w:rPr>
          <w:b/>
          <w:sz w:val="24"/>
        </w:rPr>
        <w:tab/>
      </w:r>
      <w:r>
        <w:rPr>
          <w:sz w:val="24"/>
        </w:rPr>
        <w:t>Your essay development ideas</w:t>
      </w:r>
    </w:p>
    <w:tbl>
      <w:tblPr>
        <w:tblStyle w:val="TableGrid"/>
        <w:tblW w:w="13495" w:type="dxa"/>
        <w:tblLook w:val="04A0" w:firstRow="1" w:lastRow="0" w:firstColumn="1" w:lastColumn="0" w:noHBand="0" w:noVBand="1"/>
      </w:tblPr>
      <w:tblGrid>
        <w:gridCol w:w="3490"/>
        <w:gridCol w:w="4515"/>
        <w:gridCol w:w="5490"/>
      </w:tblGrid>
      <w:tr w:rsidR="00A06817" w:rsidTr="004F39E7">
        <w:tc>
          <w:tcPr>
            <w:tcW w:w="3490" w:type="dxa"/>
            <w:vMerge w:val="restart"/>
          </w:tcPr>
          <w:p w:rsidR="00A06817" w:rsidRDefault="00A06817" w:rsidP="004F39E7">
            <w:pPr>
              <w:rPr>
                <w:sz w:val="24"/>
              </w:rPr>
            </w:pPr>
            <w:r>
              <w:rPr>
                <w:sz w:val="24"/>
              </w:rPr>
              <w:t xml:space="preserve">Thesis (1) </w:t>
            </w: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HTS-</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Addresses the topic of the </w:t>
            </w:r>
            <w:r>
              <w:rPr>
                <w:sz w:val="24"/>
              </w:rPr>
              <w:t>q</w:t>
            </w:r>
            <w:r w:rsidRPr="007A58CA">
              <w:rPr>
                <w:sz w:val="24"/>
              </w:rPr>
              <w:t>uestion with specific examples of relevant evidence.</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c>
          <w:tcPr>
            <w:tcW w:w="3490" w:type="dxa"/>
            <w:vMerge/>
          </w:tcPr>
          <w:p w:rsidR="00A06817" w:rsidRDefault="00A06817" w:rsidP="004F39E7">
            <w:pPr>
              <w:rPr>
                <w:sz w:val="24"/>
              </w:rPr>
            </w:pPr>
          </w:p>
        </w:tc>
        <w:tc>
          <w:tcPr>
            <w:tcW w:w="4515" w:type="dxa"/>
          </w:tcPr>
          <w:p w:rsidR="00A06817" w:rsidRDefault="00A06817" w:rsidP="004F39E7">
            <w:pPr>
              <w:rPr>
                <w:sz w:val="24"/>
              </w:rPr>
            </w:pPr>
            <w:r>
              <w:rPr>
                <w:sz w:val="24"/>
              </w:rPr>
              <w:t xml:space="preserve">Evidence: </w:t>
            </w:r>
            <w:r w:rsidRPr="007A58CA">
              <w:rPr>
                <w:sz w:val="24"/>
              </w:rPr>
              <w:t xml:space="preserve">Utilizes specific examples of evidence to fully and effectively </w:t>
            </w:r>
            <w:r>
              <w:rPr>
                <w:sz w:val="24"/>
              </w:rPr>
              <w:t>s</w:t>
            </w:r>
            <w:r w:rsidRPr="007A58CA">
              <w:rPr>
                <w:sz w:val="24"/>
              </w:rPr>
              <w:t>ubstantiate the stated thesis or a relevant</w:t>
            </w:r>
            <w:r>
              <w:rPr>
                <w:sz w:val="24"/>
              </w:rPr>
              <w:t xml:space="preserve"> </w:t>
            </w:r>
            <w:r w:rsidRPr="007A58CA">
              <w:rPr>
                <w:sz w:val="24"/>
              </w:rPr>
              <w:t>argument.</w:t>
            </w:r>
            <w:r>
              <w:rPr>
                <w:sz w:val="24"/>
              </w:rPr>
              <w:t xml:space="preserve"> (1)</w:t>
            </w:r>
          </w:p>
        </w:tc>
        <w:tc>
          <w:tcPr>
            <w:tcW w:w="5490" w:type="dxa"/>
          </w:tcPr>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p w:rsidR="00A06817" w:rsidRDefault="00A06817" w:rsidP="004F39E7">
            <w:pPr>
              <w:rPr>
                <w:sz w:val="24"/>
              </w:rPr>
            </w:pPr>
          </w:p>
        </w:tc>
      </w:tr>
      <w:tr w:rsidR="00A06817" w:rsidTr="004F39E7">
        <w:trPr>
          <w:trHeight w:val="2930"/>
        </w:trPr>
        <w:tc>
          <w:tcPr>
            <w:tcW w:w="3490" w:type="dxa"/>
            <w:vMerge/>
          </w:tcPr>
          <w:p w:rsidR="00A06817" w:rsidRDefault="00A06817" w:rsidP="004F39E7">
            <w:pPr>
              <w:rPr>
                <w:sz w:val="24"/>
              </w:rPr>
            </w:pPr>
          </w:p>
        </w:tc>
        <w:tc>
          <w:tcPr>
            <w:tcW w:w="4515" w:type="dxa"/>
          </w:tcPr>
          <w:p w:rsidR="00A06817" w:rsidRPr="007A58CA" w:rsidRDefault="00A06817" w:rsidP="004F39E7">
            <w:pPr>
              <w:rPr>
                <w:sz w:val="24"/>
              </w:rPr>
            </w:pPr>
            <w:r>
              <w:rPr>
                <w:sz w:val="24"/>
              </w:rPr>
              <w:t>Synthesis: e</w:t>
            </w:r>
            <w:r w:rsidRPr="007A58CA">
              <w:rPr>
                <w:sz w:val="24"/>
              </w:rPr>
              <w:t>xtends the argument by explaining the connections between the argument and ONE of the following:</w:t>
            </w:r>
          </w:p>
          <w:p w:rsidR="00A06817" w:rsidRPr="007A58CA" w:rsidRDefault="00A06817" w:rsidP="004F39E7">
            <w:pPr>
              <w:rPr>
                <w:sz w:val="24"/>
              </w:rPr>
            </w:pPr>
            <w:r w:rsidRPr="007A58CA">
              <w:rPr>
                <w:sz w:val="24"/>
              </w:rPr>
              <w:t>a)</w:t>
            </w:r>
            <w:r>
              <w:rPr>
                <w:sz w:val="24"/>
              </w:rPr>
              <w:t xml:space="preserve"> </w:t>
            </w:r>
            <w:r w:rsidRPr="007A58CA">
              <w:rPr>
                <w:sz w:val="24"/>
              </w:rPr>
              <w:t xml:space="preserve">A development in a different historical period, situation, era, or geographical area. </w:t>
            </w:r>
          </w:p>
          <w:p w:rsidR="00A06817" w:rsidRPr="007A58CA" w:rsidRDefault="00A06817" w:rsidP="004F39E7">
            <w:pPr>
              <w:rPr>
                <w:sz w:val="24"/>
              </w:rPr>
            </w:pPr>
            <w:r w:rsidRPr="007A58CA">
              <w:rPr>
                <w:sz w:val="24"/>
              </w:rPr>
              <w:t>b)</w:t>
            </w:r>
            <w:r>
              <w:rPr>
                <w:sz w:val="24"/>
              </w:rPr>
              <w:t xml:space="preserve"> </w:t>
            </w:r>
            <w:r w:rsidRPr="007A58CA">
              <w:rPr>
                <w:sz w:val="24"/>
              </w:rPr>
              <w:t xml:space="preserve">A course theme and/or approach to history that is not the focus of the essay (such as political, economic, social, cultural, or intellectual history). </w:t>
            </w:r>
            <w:r>
              <w:rPr>
                <w:sz w:val="24"/>
              </w:rPr>
              <w:t>(1)</w:t>
            </w:r>
          </w:p>
          <w:p w:rsidR="00A06817" w:rsidRDefault="00A06817" w:rsidP="004F39E7">
            <w:pPr>
              <w:rPr>
                <w:sz w:val="24"/>
              </w:rPr>
            </w:pPr>
          </w:p>
        </w:tc>
        <w:tc>
          <w:tcPr>
            <w:tcW w:w="5490" w:type="dxa"/>
          </w:tcPr>
          <w:p w:rsidR="00A06817" w:rsidRDefault="00A06817" w:rsidP="004F39E7">
            <w:pPr>
              <w:rPr>
                <w:sz w:val="24"/>
              </w:rPr>
            </w:pPr>
          </w:p>
        </w:tc>
      </w:tr>
    </w:tbl>
    <w:p w:rsidR="00A06817" w:rsidRPr="002E2401" w:rsidRDefault="00A06817" w:rsidP="00A06817">
      <w:pPr>
        <w:rPr>
          <w:b/>
          <w:sz w:val="24"/>
        </w:rPr>
      </w:pPr>
    </w:p>
    <w:p w:rsidR="00A06817" w:rsidRPr="002E2401" w:rsidRDefault="00A06817">
      <w:pPr>
        <w:rPr>
          <w:b/>
          <w:sz w:val="24"/>
        </w:rPr>
      </w:pPr>
    </w:p>
    <w:sectPr w:rsidR="00A06817" w:rsidRPr="002E2401" w:rsidSect="007A58CA">
      <w:headerReference w:type="default" r:id="rId7"/>
      <w:pgSz w:w="15840" w:h="12240" w:orient="landscape"/>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52" w:rsidRDefault="006C5652" w:rsidP="002E2401">
      <w:pPr>
        <w:spacing w:after="0" w:line="240" w:lineRule="auto"/>
      </w:pPr>
      <w:r>
        <w:separator/>
      </w:r>
    </w:p>
  </w:endnote>
  <w:endnote w:type="continuationSeparator" w:id="0">
    <w:p w:rsidR="006C5652" w:rsidRDefault="006C5652" w:rsidP="002E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52" w:rsidRDefault="006C5652" w:rsidP="002E2401">
      <w:pPr>
        <w:spacing w:after="0" w:line="240" w:lineRule="auto"/>
      </w:pPr>
      <w:r>
        <w:separator/>
      </w:r>
    </w:p>
  </w:footnote>
  <w:footnote w:type="continuationSeparator" w:id="0">
    <w:p w:rsidR="006C5652" w:rsidRDefault="006C5652" w:rsidP="002E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401" w:rsidRDefault="002E2401">
    <w:pPr>
      <w:pStyle w:val="Header"/>
    </w:pPr>
    <w:r>
      <w:t>Writing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6D8"/>
    <w:multiLevelType w:val="hybridMultilevel"/>
    <w:tmpl w:val="581247A8"/>
    <w:lvl w:ilvl="0" w:tplc="388CB6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43394"/>
    <w:multiLevelType w:val="hybridMultilevel"/>
    <w:tmpl w:val="045A2862"/>
    <w:lvl w:ilvl="0" w:tplc="7C5A2C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01"/>
    <w:rsid w:val="002617BA"/>
    <w:rsid w:val="002E2401"/>
    <w:rsid w:val="005421BE"/>
    <w:rsid w:val="006A4454"/>
    <w:rsid w:val="006C5652"/>
    <w:rsid w:val="007A58CA"/>
    <w:rsid w:val="00871429"/>
    <w:rsid w:val="00983CE3"/>
    <w:rsid w:val="00A06817"/>
    <w:rsid w:val="00A40154"/>
    <w:rsid w:val="00DD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4994A-BE80-4A9A-8F6A-48E11BA7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01"/>
  </w:style>
  <w:style w:type="paragraph" w:styleId="Footer">
    <w:name w:val="footer"/>
    <w:basedOn w:val="Normal"/>
    <w:link w:val="FooterChar"/>
    <w:uiPriority w:val="99"/>
    <w:unhideWhenUsed/>
    <w:rsid w:val="002E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01"/>
  </w:style>
  <w:style w:type="table" w:styleId="TableGrid">
    <w:name w:val="Table Grid"/>
    <w:basedOn w:val="TableNormal"/>
    <w:uiPriority w:val="39"/>
    <w:rsid w:val="007A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100">
      <w:bodyDiv w:val="1"/>
      <w:marLeft w:val="0"/>
      <w:marRight w:val="0"/>
      <w:marTop w:val="0"/>
      <w:marBottom w:val="0"/>
      <w:divBdr>
        <w:top w:val="none" w:sz="0" w:space="0" w:color="auto"/>
        <w:left w:val="none" w:sz="0" w:space="0" w:color="auto"/>
        <w:bottom w:val="none" w:sz="0" w:space="0" w:color="auto"/>
        <w:right w:val="none" w:sz="0" w:space="0" w:color="auto"/>
      </w:divBdr>
      <w:divsChild>
        <w:div w:id="1075935554">
          <w:marLeft w:val="0"/>
          <w:marRight w:val="0"/>
          <w:marTop w:val="0"/>
          <w:marBottom w:val="0"/>
          <w:divBdr>
            <w:top w:val="none" w:sz="0" w:space="0" w:color="auto"/>
            <w:left w:val="none" w:sz="0" w:space="0" w:color="auto"/>
            <w:bottom w:val="none" w:sz="0" w:space="0" w:color="auto"/>
            <w:right w:val="none" w:sz="0" w:space="0" w:color="auto"/>
          </w:divBdr>
        </w:div>
        <w:div w:id="154343542">
          <w:marLeft w:val="0"/>
          <w:marRight w:val="0"/>
          <w:marTop w:val="0"/>
          <w:marBottom w:val="0"/>
          <w:divBdr>
            <w:top w:val="none" w:sz="0" w:space="0" w:color="auto"/>
            <w:left w:val="none" w:sz="0" w:space="0" w:color="auto"/>
            <w:bottom w:val="none" w:sz="0" w:space="0" w:color="auto"/>
            <w:right w:val="none" w:sz="0" w:space="0" w:color="auto"/>
          </w:divBdr>
        </w:div>
      </w:divsChild>
    </w:div>
    <w:div w:id="375547349">
      <w:bodyDiv w:val="1"/>
      <w:marLeft w:val="0"/>
      <w:marRight w:val="0"/>
      <w:marTop w:val="0"/>
      <w:marBottom w:val="0"/>
      <w:divBdr>
        <w:top w:val="none" w:sz="0" w:space="0" w:color="auto"/>
        <w:left w:val="none" w:sz="0" w:space="0" w:color="auto"/>
        <w:bottom w:val="none" w:sz="0" w:space="0" w:color="auto"/>
        <w:right w:val="none" w:sz="0" w:space="0" w:color="auto"/>
      </w:divBdr>
      <w:divsChild>
        <w:div w:id="1428386528">
          <w:marLeft w:val="0"/>
          <w:marRight w:val="0"/>
          <w:marTop w:val="0"/>
          <w:marBottom w:val="0"/>
          <w:divBdr>
            <w:top w:val="none" w:sz="0" w:space="0" w:color="auto"/>
            <w:left w:val="none" w:sz="0" w:space="0" w:color="auto"/>
            <w:bottom w:val="none" w:sz="0" w:space="0" w:color="auto"/>
            <w:right w:val="none" w:sz="0" w:space="0" w:color="auto"/>
          </w:divBdr>
        </w:div>
        <w:div w:id="755636980">
          <w:marLeft w:val="0"/>
          <w:marRight w:val="0"/>
          <w:marTop w:val="0"/>
          <w:marBottom w:val="0"/>
          <w:divBdr>
            <w:top w:val="none" w:sz="0" w:space="0" w:color="auto"/>
            <w:left w:val="none" w:sz="0" w:space="0" w:color="auto"/>
            <w:bottom w:val="none" w:sz="0" w:space="0" w:color="auto"/>
            <w:right w:val="none" w:sz="0" w:space="0" w:color="auto"/>
          </w:divBdr>
        </w:div>
      </w:divsChild>
    </w:div>
    <w:div w:id="1941836632">
      <w:bodyDiv w:val="1"/>
      <w:marLeft w:val="0"/>
      <w:marRight w:val="0"/>
      <w:marTop w:val="0"/>
      <w:marBottom w:val="0"/>
      <w:divBdr>
        <w:top w:val="none" w:sz="0" w:space="0" w:color="auto"/>
        <w:left w:val="none" w:sz="0" w:space="0" w:color="auto"/>
        <w:bottom w:val="none" w:sz="0" w:space="0" w:color="auto"/>
        <w:right w:val="none" w:sz="0" w:space="0" w:color="auto"/>
      </w:divBdr>
      <w:divsChild>
        <w:div w:id="1179929077">
          <w:marLeft w:val="0"/>
          <w:marRight w:val="0"/>
          <w:marTop w:val="0"/>
          <w:marBottom w:val="0"/>
          <w:divBdr>
            <w:top w:val="none" w:sz="0" w:space="0" w:color="auto"/>
            <w:left w:val="none" w:sz="0" w:space="0" w:color="auto"/>
            <w:bottom w:val="none" w:sz="0" w:space="0" w:color="auto"/>
            <w:right w:val="none" w:sz="0" w:space="0" w:color="auto"/>
          </w:divBdr>
        </w:div>
        <w:div w:id="168686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1195</Words>
  <Characters>6503</Characters>
  <Application>Microsoft Office Word</Application>
  <DocSecurity>0</DocSecurity>
  <Lines>175</Lines>
  <Paragraphs>93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2016-04-27T16:25:00Z</dcterms:created>
  <dcterms:modified xsi:type="dcterms:W3CDTF">2016-04-27T22:49:00Z</dcterms:modified>
</cp:coreProperties>
</file>