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AEF" w:rsidRPr="006E3AEF" w:rsidRDefault="006E3AEF" w:rsidP="006E3AEF">
      <w:pPr>
        <w:spacing w:after="120" w:line="240" w:lineRule="auto"/>
        <w:outlineLvl w:val="1"/>
        <w:rPr>
          <w:rFonts w:ascii="Georgia" w:eastAsia="Times New Roman" w:hAnsi="Georgia" w:cs="Times New Roman"/>
          <w:color w:val="020202"/>
          <w:sz w:val="54"/>
          <w:szCs w:val="54"/>
        </w:rPr>
      </w:pPr>
      <w:bookmarkStart w:id="0" w:name="_GoBack"/>
      <w:bookmarkEnd w:id="0"/>
      <w:r w:rsidRPr="006E3AEF">
        <w:rPr>
          <w:rFonts w:ascii="Georgia" w:eastAsia="Times New Roman" w:hAnsi="Georgia" w:cs="Times New Roman"/>
          <w:color w:val="020202"/>
          <w:sz w:val="54"/>
          <w:szCs w:val="54"/>
        </w:rPr>
        <w:t>Orders to Lieut. Colonel Smith, 10th Regiment ’Foot</w:t>
      </w:r>
    </w:p>
    <w:p w:rsidR="006E3AEF" w:rsidRPr="006E3AEF" w:rsidRDefault="006E3AEF" w:rsidP="006E3AEF">
      <w:pPr>
        <w:spacing w:after="0" w:line="336" w:lineRule="atLeast"/>
        <w:rPr>
          <w:rFonts w:ascii="Georgia" w:eastAsia="Times New Roman" w:hAnsi="Georgia" w:cs="Times New Roman"/>
          <w:b/>
          <w:bCs/>
          <w:i/>
          <w:iCs/>
          <w:color w:val="020202"/>
          <w:sz w:val="30"/>
          <w:szCs w:val="30"/>
        </w:rPr>
      </w:pPr>
      <w:r w:rsidRPr="006E3AEF">
        <w:rPr>
          <w:rFonts w:ascii="Georgia" w:eastAsia="Times New Roman" w:hAnsi="Georgia" w:cs="Times New Roman"/>
          <w:b/>
          <w:bCs/>
          <w:i/>
          <w:iCs/>
          <w:color w:val="020202"/>
          <w:sz w:val="30"/>
          <w:szCs w:val="30"/>
        </w:rPr>
        <w:t>General Thomas Gage</w:t>
      </w:r>
    </w:p>
    <w:p w:rsidR="006E3AEF" w:rsidRPr="006E3AEF" w:rsidRDefault="006E3AEF" w:rsidP="006E3AEF">
      <w:pPr>
        <w:spacing w:after="0" w:line="336" w:lineRule="atLeast"/>
        <w:rPr>
          <w:rFonts w:ascii="Georgia" w:eastAsia="Times New Roman" w:hAnsi="Georgia" w:cs="Times New Roman"/>
          <w:b/>
          <w:bCs/>
          <w:color w:val="020202"/>
          <w:sz w:val="24"/>
          <w:szCs w:val="24"/>
        </w:rPr>
      </w:pPr>
      <w:r w:rsidRPr="006E3AEF">
        <w:rPr>
          <w:rFonts w:ascii="Georgia" w:eastAsia="Times New Roman" w:hAnsi="Georgia" w:cs="Times New Roman"/>
          <w:b/>
          <w:bCs/>
          <w:color w:val="020202"/>
          <w:sz w:val="24"/>
          <w:szCs w:val="24"/>
        </w:rPr>
        <w:t>Boston, Massachusetts</w:t>
      </w:r>
    </w:p>
    <w:p w:rsidR="006E3AEF" w:rsidRPr="006E3AEF" w:rsidRDefault="006E3AEF" w:rsidP="006E3AEF">
      <w:pPr>
        <w:spacing w:after="336" w:line="336" w:lineRule="atLeast"/>
        <w:rPr>
          <w:rFonts w:ascii="Georgia" w:eastAsia="Times New Roman" w:hAnsi="Georgia" w:cs="Times New Roman"/>
          <w:b/>
          <w:bCs/>
          <w:color w:val="020202"/>
          <w:sz w:val="24"/>
          <w:szCs w:val="24"/>
        </w:rPr>
      </w:pPr>
      <w:r w:rsidRPr="006E3AEF">
        <w:rPr>
          <w:rFonts w:ascii="Georgia" w:eastAsia="Times New Roman" w:hAnsi="Georgia" w:cs="Times New Roman"/>
          <w:b/>
          <w:bCs/>
          <w:color w:val="020202"/>
          <w:sz w:val="24"/>
          <w:szCs w:val="24"/>
        </w:rPr>
        <w:t>April 18, 1775</w:t>
      </w:r>
      <w:r w:rsidRPr="006E3AEF">
        <w:rPr>
          <w:rFonts w:ascii="Georgia" w:eastAsia="Times New Roman" w:hAnsi="Georgia" w:cs="Times New Roman"/>
          <w:color w:val="020202"/>
          <w:sz w:val="24"/>
          <w:szCs w:val="24"/>
        </w:rPr>
        <w:t> </w:t>
      </w:r>
    </w:p>
    <w:p w:rsidR="006E3AEF" w:rsidRPr="006E3AEF" w:rsidRDefault="006E3AEF" w:rsidP="006E3AEF">
      <w:pPr>
        <w:spacing w:after="336" w:line="336" w:lineRule="atLeast"/>
        <w:rPr>
          <w:rFonts w:ascii="Georgia" w:eastAsia="Times New Roman" w:hAnsi="Georgia" w:cs="Times New Roman"/>
          <w:color w:val="020202"/>
          <w:sz w:val="24"/>
          <w:szCs w:val="24"/>
        </w:rPr>
      </w:pPr>
      <w:r w:rsidRPr="006E3AEF">
        <w:rPr>
          <w:rFonts w:ascii="Georgia" w:eastAsia="Times New Roman" w:hAnsi="Georgia" w:cs="Times New Roman"/>
          <w:color w:val="020202"/>
          <w:sz w:val="24"/>
          <w:szCs w:val="24"/>
        </w:rPr>
        <w:t>Lieut. Colonel Smith, 10th Regiment ’Foot,</w:t>
      </w:r>
    </w:p>
    <w:p w:rsidR="006E3AEF" w:rsidRPr="006E3AEF" w:rsidRDefault="006E3AEF" w:rsidP="006E3AEF">
      <w:pPr>
        <w:spacing w:after="336" w:line="336" w:lineRule="atLeast"/>
        <w:rPr>
          <w:rFonts w:ascii="Georgia" w:eastAsia="Times New Roman" w:hAnsi="Georgia" w:cs="Times New Roman"/>
          <w:color w:val="020202"/>
          <w:sz w:val="24"/>
          <w:szCs w:val="24"/>
        </w:rPr>
      </w:pPr>
      <w:r w:rsidRPr="006E3AEF">
        <w:rPr>
          <w:rFonts w:ascii="Georgia" w:eastAsia="Times New Roman" w:hAnsi="Georgia" w:cs="Times New Roman"/>
          <w:color w:val="020202"/>
          <w:sz w:val="24"/>
          <w:szCs w:val="24"/>
        </w:rPr>
        <w:t>Sir,</w:t>
      </w:r>
    </w:p>
    <w:p w:rsidR="006E3AEF" w:rsidRPr="006E3AEF" w:rsidRDefault="006E3AEF" w:rsidP="006E3AEF">
      <w:pPr>
        <w:spacing w:after="336" w:line="336" w:lineRule="atLeast"/>
        <w:rPr>
          <w:rFonts w:ascii="Georgia" w:eastAsia="Times New Roman" w:hAnsi="Georgia" w:cs="Times New Roman"/>
          <w:color w:val="020202"/>
          <w:sz w:val="24"/>
          <w:szCs w:val="24"/>
        </w:rPr>
      </w:pPr>
      <w:proofErr w:type="gramStart"/>
      <w:r w:rsidRPr="006E3AEF">
        <w:rPr>
          <w:rFonts w:ascii="Georgia" w:eastAsia="Times New Roman" w:hAnsi="Georgia" w:cs="Times New Roman"/>
          <w:color w:val="020202"/>
          <w:sz w:val="24"/>
          <w:szCs w:val="24"/>
        </w:rPr>
        <w:t xml:space="preserve">Having received intelligence, that a quantity of Ammunition, Provisions, Artillery, Tents and small Arms, have been collected at Concord, for the Avowed Purpose of raising and supporting a Rebellion against His Majesty, you will March with a Corps of Grenadiers and Light Infantry, put under your Command, with the utmost expedition and Secrecy to Concord, where you will seize and </w:t>
      </w:r>
      <w:proofErr w:type="spellStart"/>
      <w:r w:rsidRPr="006E3AEF">
        <w:rPr>
          <w:rFonts w:ascii="Georgia" w:eastAsia="Times New Roman" w:hAnsi="Georgia" w:cs="Times New Roman"/>
          <w:color w:val="020202"/>
          <w:sz w:val="24"/>
          <w:szCs w:val="24"/>
        </w:rPr>
        <w:t>distroy</w:t>
      </w:r>
      <w:proofErr w:type="spellEnd"/>
      <w:r w:rsidRPr="006E3AEF">
        <w:rPr>
          <w:rFonts w:ascii="Georgia" w:eastAsia="Times New Roman" w:hAnsi="Georgia" w:cs="Times New Roman"/>
          <w:color w:val="020202"/>
          <w:sz w:val="24"/>
          <w:szCs w:val="24"/>
        </w:rPr>
        <w:t xml:space="preserve"> all Artillery, Ammunition, Provisions, Tents, Small Arms, and all Military Stores whatever.</w:t>
      </w:r>
      <w:proofErr w:type="gramEnd"/>
      <w:r w:rsidRPr="006E3AEF">
        <w:rPr>
          <w:rFonts w:ascii="Georgia" w:eastAsia="Times New Roman" w:hAnsi="Georgia" w:cs="Times New Roman"/>
          <w:color w:val="020202"/>
          <w:sz w:val="24"/>
          <w:szCs w:val="24"/>
        </w:rPr>
        <w:t xml:space="preserve"> </w:t>
      </w:r>
      <w:proofErr w:type="gramStart"/>
      <w:r w:rsidRPr="006E3AEF">
        <w:rPr>
          <w:rFonts w:ascii="Georgia" w:eastAsia="Times New Roman" w:hAnsi="Georgia" w:cs="Times New Roman"/>
          <w:color w:val="020202"/>
          <w:sz w:val="24"/>
          <w:szCs w:val="24"/>
        </w:rPr>
        <w:t>But</w:t>
      </w:r>
      <w:proofErr w:type="gramEnd"/>
      <w:r w:rsidRPr="006E3AEF">
        <w:rPr>
          <w:rFonts w:ascii="Georgia" w:eastAsia="Times New Roman" w:hAnsi="Georgia" w:cs="Times New Roman"/>
          <w:color w:val="020202"/>
          <w:sz w:val="24"/>
          <w:szCs w:val="24"/>
        </w:rPr>
        <w:t xml:space="preserve"> you will take care that the Soldiers do not plunder the Inhabitants, or hurt private property.</w:t>
      </w:r>
    </w:p>
    <w:p w:rsidR="006E3AEF" w:rsidRPr="006E3AEF" w:rsidRDefault="006E3AEF" w:rsidP="006E3AEF">
      <w:pPr>
        <w:spacing w:after="336" w:line="336" w:lineRule="atLeast"/>
        <w:rPr>
          <w:rFonts w:ascii="Georgia" w:eastAsia="Times New Roman" w:hAnsi="Georgia" w:cs="Times New Roman"/>
          <w:color w:val="020202"/>
          <w:sz w:val="24"/>
          <w:szCs w:val="24"/>
        </w:rPr>
      </w:pPr>
      <w:r w:rsidRPr="006E3AEF">
        <w:rPr>
          <w:rFonts w:ascii="Georgia" w:eastAsia="Times New Roman" w:hAnsi="Georgia" w:cs="Times New Roman"/>
          <w:color w:val="020202"/>
          <w:sz w:val="24"/>
          <w:szCs w:val="24"/>
        </w:rPr>
        <w:t xml:space="preserve">You have a Draught of Concord, on which is marked the Houses, Barns, &amp;c, which contain the above military Stores. You will order a </w:t>
      </w:r>
      <w:proofErr w:type="spellStart"/>
      <w:r w:rsidRPr="006E3AEF">
        <w:rPr>
          <w:rFonts w:ascii="Georgia" w:eastAsia="Times New Roman" w:hAnsi="Georgia" w:cs="Times New Roman"/>
          <w:color w:val="020202"/>
          <w:sz w:val="24"/>
          <w:szCs w:val="24"/>
        </w:rPr>
        <w:t>Trunion</w:t>
      </w:r>
      <w:proofErr w:type="spellEnd"/>
      <w:r w:rsidRPr="006E3AEF">
        <w:rPr>
          <w:rFonts w:ascii="Georgia" w:eastAsia="Times New Roman" w:hAnsi="Georgia" w:cs="Times New Roman"/>
          <w:color w:val="020202"/>
          <w:sz w:val="24"/>
          <w:szCs w:val="24"/>
        </w:rPr>
        <w:t xml:space="preserve"> to be knocked off each Gun, but if </w:t>
      </w:r>
      <w:proofErr w:type="spellStart"/>
      <w:proofErr w:type="gramStart"/>
      <w:r w:rsidRPr="006E3AEF">
        <w:rPr>
          <w:rFonts w:ascii="Georgia" w:eastAsia="Times New Roman" w:hAnsi="Georgia" w:cs="Times New Roman"/>
          <w:color w:val="020202"/>
          <w:sz w:val="24"/>
          <w:szCs w:val="24"/>
        </w:rPr>
        <w:t>its</w:t>
      </w:r>
      <w:proofErr w:type="spellEnd"/>
      <w:proofErr w:type="gramEnd"/>
      <w:r w:rsidRPr="006E3AEF">
        <w:rPr>
          <w:rFonts w:ascii="Georgia" w:eastAsia="Times New Roman" w:hAnsi="Georgia" w:cs="Times New Roman"/>
          <w:color w:val="020202"/>
          <w:sz w:val="24"/>
          <w:szCs w:val="24"/>
        </w:rPr>
        <w:t xml:space="preserve"> found impracticable on any, they must be spiked, and the Carriages destroyed. The Powder and flower must be shook out of the Barrels into the River, the Tents burnt, Pork or Beef destroyed in the best way you can devise. </w:t>
      </w:r>
      <w:proofErr w:type="gramStart"/>
      <w:r w:rsidRPr="006E3AEF">
        <w:rPr>
          <w:rFonts w:ascii="Georgia" w:eastAsia="Times New Roman" w:hAnsi="Georgia" w:cs="Times New Roman"/>
          <w:color w:val="020202"/>
          <w:sz w:val="24"/>
          <w:szCs w:val="24"/>
        </w:rPr>
        <w:t>And</w:t>
      </w:r>
      <w:proofErr w:type="gramEnd"/>
      <w:r w:rsidRPr="006E3AEF">
        <w:rPr>
          <w:rFonts w:ascii="Georgia" w:eastAsia="Times New Roman" w:hAnsi="Georgia" w:cs="Times New Roman"/>
          <w:color w:val="020202"/>
          <w:sz w:val="24"/>
          <w:szCs w:val="24"/>
        </w:rPr>
        <w:t xml:space="preserve"> the Men may put Balls of lead in their pockets, throwing them by degrees into Ponds, Ditches &amp;c., but no Quantity together, so that they may be recovered afterwards. If you meet any Brass Artillery, you will order their muzzles to be beat in </w:t>
      </w:r>
      <w:proofErr w:type="gramStart"/>
      <w:r w:rsidRPr="006E3AEF">
        <w:rPr>
          <w:rFonts w:ascii="Georgia" w:eastAsia="Times New Roman" w:hAnsi="Georgia" w:cs="Times New Roman"/>
          <w:color w:val="020202"/>
          <w:sz w:val="24"/>
          <w:szCs w:val="24"/>
        </w:rPr>
        <w:t>so as to</w:t>
      </w:r>
      <w:proofErr w:type="gramEnd"/>
      <w:r w:rsidRPr="006E3AEF">
        <w:rPr>
          <w:rFonts w:ascii="Georgia" w:eastAsia="Times New Roman" w:hAnsi="Georgia" w:cs="Times New Roman"/>
          <w:color w:val="020202"/>
          <w:sz w:val="24"/>
          <w:szCs w:val="24"/>
        </w:rPr>
        <w:t xml:space="preserve"> render them useless.</w:t>
      </w:r>
    </w:p>
    <w:p w:rsidR="006E3AEF" w:rsidRPr="006E3AEF" w:rsidRDefault="006E3AEF" w:rsidP="006E3AEF">
      <w:pPr>
        <w:spacing w:after="336" w:line="336" w:lineRule="atLeast"/>
        <w:rPr>
          <w:rFonts w:ascii="Georgia" w:eastAsia="Times New Roman" w:hAnsi="Georgia" w:cs="Times New Roman"/>
          <w:color w:val="020202"/>
          <w:sz w:val="24"/>
          <w:szCs w:val="24"/>
        </w:rPr>
      </w:pPr>
      <w:r w:rsidRPr="006E3AEF">
        <w:rPr>
          <w:rFonts w:ascii="Georgia" w:eastAsia="Times New Roman" w:hAnsi="Georgia" w:cs="Times New Roman"/>
          <w:color w:val="020202"/>
          <w:sz w:val="24"/>
          <w:szCs w:val="24"/>
        </w:rPr>
        <w:t>You will observe by the Draught that it will be necessary to secure the two Bridges as soon as possible, you will therefore Order a party of the best Marchers, to go on with expedition for the purpose.</w:t>
      </w:r>
    </w:p>
    <w:p w:rsidR="006E3AEF" w:rsidRPr="006E3AEF" w:rsidRDefault="006E3AEF" w:rsidP="006E3AEF">
      <w:pPr>
        <w:spacing w:after="336" w:line="336" w:lineRule="atLeast"/>
        <w:rPr>
          <w:rFonts w:ascii="Georgia" w:eastAsia="Times New Roman" w:hAnsi="Georgia" w:cs="Times New Roman"/>
          <w:color w:val="020202"/>
          <w:sz w:val="24"/>
          <w:szCs w:val="24"/>
        </w:rPr>
      </w:pPr>
      <w:r w:rsidRPr="006E3AEF">
        <w:rPr>
          <w:rFonts w:ascii="Georgia" w:eastAsia="Times New Roman" w:hAnsi="Georgia" w:cs="Times New Roman"/>
          <w:color w:val="020202"/>
          <w:sz w:val="24"/>
          <w:szCs w:val="24"/>
        </w:rPr>
        <w:t xml:space="preserve">A small party of Horseback </w:t>
      </w:r>
      <w:proofErr w:type="gramStart"/>
      <w:r w:rsidRPr="006E3AEF">
        <w:rPr>
          <w:rFonts w:ascii="Georgia" w:eastAsia="Times New Roman" w:hAnsi="Georgia" w:cs="Times New Roman"/>
          <w:color w:val="020202"/>
          <w:sz w:val="24"/>
          <w:szCs w:val="24"/>
        </w:rPr>
        <w:t>is ordered</w:t>
      </w:r>
      <w:proofErr w:type="gramEnd"/>
      <w:r w:rsidRPr="006E3AEF">
        <w:rPr>
          <w:rFonts w:ascii="Georgia" w:eastAsia="Times New Roman" w:hAnsi="Georgia" w:cs="Times New Roman"/>
          <w:color w:val="020202"/>
          <w:sz w:val="24"/>
          <w:szCs w:val="24"/>
        </w:rPr>
        <w:t xml:space="preserve"> out to stop all advice of your March getting to Concord before you, and a small number of Artillery go out in Chaises to wait for you on the road, with Sledge Hammers, Spikes, &amp;c.</w:t>
      </w:r>
    </w:p>
    <w:p w:rsidR="006E3AEF" w:rsidRPr="006E3AEF" w:rsidRDefault="006E3AEF" w:rsidP="006E3AEF">
      <w:pPr>
        <w:spacing w:after="336" w:line="336" w:lineRule="atLeast"/>
        <w:rPr>
          <w:rFonts w:ascii="Georgia" w:eastAsia="Times New Roman" w:hAnsi="Georgia" w:cs="Times New Roman"/>
          <w:color w:val="020202"/>
          <w:sz w:val="24"/>
          <w:szCs w:val="24"/>
        </w:rPr>
      </w:pPr>
      <w:r w:rsidRPr="006E3AEF">
        <w:rPr>
          <w:rFonts w:ascii="Georgia" w:eastAsia="Times New Roman" w:hAnsi="Georgia" w:cs="Times New Roman"/>
          <w:color w:val="020202"/>
          <w:sz w:val="24"/>
          <w:szCs w:val="24"/>
        </w:rPr>
        <w:t xml:space="preserve">You will open your business and return with the Troops, as soon as </w:t>
      </w:r>
      <w:proofErr w:type="gramStart"/>
      <w:r w:rsidRPr="006E3AEF">
        <w:rPr>
          <w:rFonts w:ascii="Georgia" w:eastAsia="Times New Roman" w:hAnsi="Georgia" w:cs="Times New Roman"/>
          <w:color w:val="020202"/>
          <w:sz w:val="24"/>
          <w:szCs w:val="24"/>
        </w:rPr>
        <w:t>possible,</w:t>
      </w:r>
      <w:proofErr w:type="gramEnd"/>
      <w:r w:rsidRPr="006E3AEF">
        <w:rPr>
          <w:rFonts w:ascii="Georgia" w:eastAsia="Times New Roman" w:hAnsi="Georgia" w:cs="Times New Roman"/>
          <w:color w:val="020202"/>
          <w:sz w:val="24"/>
          <w:szCs w:val="24"/>
        </w:rPr>
        <w:t xml:space="preserve"> with I must leave to your own Judgment and Discretion.</w:t>
      </w:r>
    </w:p>
    <w:p w:rsidR="006E3AEF" w:rsidRPr="006E3AEF" w:rsidRDefault="006E3AEF" w:rsidP="006E3AEF">
      <w:pPr>
        <w:spacing w:after="336" w:line="336" w:lineRule="atLeast"/>
        <w:rPr>
          <w:rFonts w:ascii="Georgia" w:eastAsia="Times New Roman" w:hAnsi="Georgia" w:cs="Times New Roman"/>
          <w:color w:val="020202"/>
          <w:sz w:val="24"/>
          <w:szCs w:val="24"/>
        </w:rPr>
      </w:pPr>
      <w:r w:rsidRPr="006E3AEF">
        <w:rPr>
          <w:rFonts w:ascii="Georgia" w:eastAsia="Times New Roman" w:hAnsi="Georgia" w:cs="Times New Roman"/>
          <w:color w:val="020202"/>
          <w:sz w:val="24"/>
          <w:szCs w:val="24"/>
        </w:rPr>
        <w:t>I am, Sir,</w:t>
      </w:r>
    </w:p>
    <w:p w:rsidR="006E3AEF" w:rsidRPr="006E3AEF" w:rsidRDefault="006E3AEF" w:rsidP="006E3AEF">
      <w:pPr>
        <w:spacing w:after="0" w:line="240" w:lineRule="auto"/>
        <w:jc w:val="right"/>
        <w:rPr>
          <w:rFonts w:ascii="Georgia" w:eastAsia="Times New Roman" w:hAnsi="Georgia" w:cs="Times New Roman"/>
          <w:color w:val="020202"/>
          <w:sz w:val="20"/>
          <w:szCs w:val="20"/>
        </w:rPr>
      </w:pPr>
      <w:r w:rsidRPr="006E3AEF">
        <w:rPr>
          <w:rFonts w:ascii="Georgia" w:eastAsia="Times New Roman" w:hAnsi="Georgia" w:cs="Times New Roman"/>
          <w:color w:val="020202"/>
          <w:sz w:val="20"/>
          <w:szCs w:val="20"/>
        </w:rPr>
        <w:t>Your most obedient humble servant</w:t>
      </w:r>
      <w:r w:rsidRPr="006E3AEF">
        <w:rPr>
          <w:rFonts w:ascii="Georgia" w:eastAsia="Times New Roman" w:hAnsi="Georgia" w:cs="Times New Roman"/>
          <w:color w:val="020202"/>
          <w:sz w:val="20"/>
          <w:szCs w:val="20"/>
        </w:rPr>
        <w:br/>
        <w:t>Thos. Gage.</w:t>
      </w:r>
    </w:p>
    <w:p w:rsidR="003662AD" w:rsidRDefault="003662AD"/>
    <w:p w:rsidR="006E3AEF" w:rsidRDefault="006E3AEF"/>
    <w:p w:rsidR="006E3AEF" w:rsidRPr="006E3AEF" w:rsidRDefault="006E3AEF" w:rsidP="006E3AEF">
      <w:pPr>
        <w:spacing w:after="120" w:line="240" w:lineRule="auto"/>
        <w:outlineLvl w:val="1"/>
        <w:rPr>
          <w:rFonts w:ascii="Georgia" w:eastAsia="Times New Roman" w:hAnsi="Georgia" w:cs="Times New Roman"/>
          <w:color w:val="020202"/>
          <w:sz w:val="54"/>
          <w:szCs w:val="54"/>
        </w:rPr>
      </w:pPr>
      <w:r w:rsidRPr="006E3AEF">
        <w:rPr>
          <w:rFonts w:ascii="Georgia" w:eastAsia="Times New Roman" w:hAnsi="Georgia" w:cs="Times New Roman"/>
          <w:color w:val="020202"/>
          <w:sz w:val="54"/>
          <w:szCs w:val="54"/>
        </w:rPr>
        <w:t>Report to General Gage on the Retreat of the American Colonists from Lexington and Concord</w:t>
      </w:r>
    </w:p>
    <w:p w:rsidR="006E3AEF" w:rsidRPr="006E3AEF" w:rsidRDefault="006E3AEF" w:rsidP="006E3AEF">
      <w:pPr>
        <w:spacing w:after="0" w:line="336" w:lineRule="atLeast"/>
        <w:rPr>
          <w:rFonts w:ascii="Georgia" w:eastAsia="Times New Roman" w:hAnsi="Georgia" w:cs="Times New Roman"/>
          <w:b/>
          <w:bCs/>
          <w:i/>
          <w:iCs/>
          <w:color w:val="020202"/>
          <w:sz w:val="30"/>
          <w:szCs w:val="30"/>
        </w:rPr>
      </w:pPr>
      <w:r w:rsidRPr="006E3AEF">
        <w:rPr>
          <w:rFonts w:ascii="Georgia" w:eastAsia="Times New Roman" w:hAnsi="Georgia" w:cs="Times New Roman"/>
          <w:b/>
          <w:bCs/>
          <w:i/>
          <w:iCs/>
          <w:color w:val="020202"/>
          <w:sz w:val="30"/>
          <w:szCs w:val="30"/>
        </w:rPr>
        <w:t>Lord Percy</w:t>
      </w:r>
    </w:p>
    <w:p w:rsidR="006E3AEF" w:rsidRPr="006E3AEF" w:rsidRDefault="006E3AEF" w:rsidP="006E3AEF">
      <w:pPr>
        <w:spacing w:after="336" w:line="336" w:lineRule="atLeast"/>
        <w:rPr>
          <w:rFonts w:ascii="Georgia" w:eastAsia="Times New Roman" w:hAnsi="Georgia" w:cs="Times New Roman"/>
          <w:b/>
          <w:bCs/>
          <w:color w:val="020202"/>
          <w:sz w:val="24"/>
          <w:szCs w:val="24"/>
        </w:rPr>
      </w:pPr>
      <w:r w:rsidRPr="006E3AEF">
        <w:rPr>
          <w:rFonts w:ascii="Georgia" w:eastAsia="Times New Roman" w:hAnsi="Georgia" w:cs="Times New Roman"/>
          <w:b/>
          <w:bCs/>
          <w:color w:val="020202"/>
          <w:sz w:val="24"/>
          <w:szCs w:val="24"/>
        </w:rPr>
        <w:t>April 20, 1775</w:t>
      </w:r>
    </w:p>
    <w:p w:rsidR="006E3AEF" w:rsidRPr="006E3AEF" w:rsidRDefault="006E3AEF" w:rsidP="006E3AEF">
      <w:pPr>
        <w:numPr>
          <w:ilvl w:val="0"/>
          <w:numId w:val="2"/>
        </w:numPr>
        <w:pBdr>
          <w:top w:val="single" w:sz="6" w:space="0" w:color="EEEEEE"/>
          <w:left w:val="single" w:sz="6" w:space="0" w:color="EEEEEE"/>
          <w:right w:val="single" w:sz="6" w:space="0" w:color="EEEEEE"/>
        </w:pBdr>
        <w:shd w:val="clear" w:color="auto" w:fill="FFFFFF"/>
        <w:spacing w:before="15" w:after="0" w:line="336" w:lineRule="atLeast"/>
        <w:ind w:left="0" w:right="48"/>
        <w:rPr>
          <w:rFonts w:ascii="Arial" w:eastAsia="Times New Roman" w:hAnsi="Arial" w:cs="Arial"/>
          <w:caps/>
          <w:color w:val="020202"/>
          <w:sz w:val="20"/>
          <w:szCs w:val="20"/>
        </w:rPr>
      </w:pPr>
      <w:hyperlink r:id="rId5" w:anchor="doc-tabs-full" w:history="1">
        <w:r w:rsidRPr="006E3AEF">
          <w:rPr>
            <w:rFonts w:ascii="Arial" w:eastAsia="Times New Roman" w:hAnsi="Arial" w:cs="Arial"/>
            <w:caps/>
            <w:color w:val="222222"/>
            <w:sz w:val="20"/>
            <w:szCs w:val="20"/>
            <w:u w:val="single"/>
          </w:rPr>
          <w:t>FULL DOCUMENT</w:t>
        </w:r>
      </w:hyperlink>
    </w:p>
    <w:p w:rsidR="006E3AEF" w:rsidRPr="006E3AEF" w:rsidRDefault="006E3AEF" w:rsidP="006E3AEF">
      <w:pPr>
        <w:spacing w:after="336" w:line="336" w:lineRule="atLeast"/>
        <w:rPr>
          <w:rFonts w:ascii="Georgia" w:eastAsia="Times New Roman" w:hAnsi="Georgia" w:cs="Times New Roman"/>
          <w:color w:val="020202"/>
          <w:sz w:val="24"/>
          <w:szCs w:val="24"/>
        </w:rPr>
      </w:pPr>
      <w:r w:rsidRPr="006E3AEF">
        <w:rPr>
          <w:rFonts w:ascii="Georgia" w:eastAsia="Times New Roman" w:hAnsi="Georgia" w:cs="Times New Roman"/>
          <w:color w:val="020202"/>
          <w:sz w:val="24"/>
          <w:szCs w:val="24"/>
        </w:rPr>
        <w:t xml:space="preserve">In obedience to your Excellency’s </w:t>
      </w:r>
      <w:proofErr w:type="gramStart"/>
      <w:r w:rsidRPr="006E3AEF">
        <w:rPr>
          <w:rFonts w:ascii="Georgia" w:eastAsia="Times New Roman" w:hAnsi="Georgia" w:cs="Times New Roman"/>
          <w:color w:val="020202"/>
          <w:sz w:val="24"/>
          <w:szCs w:val="24"/>
        </w:rPr>
        <w:t>orders</w:t>
      </w:r>
      <w:proofErr w:type="gramEnd"/>
      <w:r w:rsidRPr="006E3AEF">
        <w:rPr>
          <w:rFonts w:ascii="Georgia" w:eastAsia="Times New Roman" w:hAnsi="Georgia" w:cs="Times New Roman"/>
          <w:color w:val="020202"/>
          <w:sz w:val="24"/>
          <w:szCs w:val="24"/>
        </w:rPr>
        <w:t xml:space="preserve"> I marched yesterday morning at 9 o’clock with the 1st brigade and 2 field pieces, in order to cover the retreat of the grenadiers and light infantry in their return from their expedition to Concord. </w:t>
      </w:r>
      <w:proofErr w:type="gramStart"/>
      <w:r w:rsidRPr="006E3AEF">
        <w:rPr>
          <w:rFonts w:ascii="Georgia" w:eastAsia="Times New Roman" w:hAnsi="Georgia" w:cs="Times New Roman"/>
          <w:color w:val="020202"/>
          <w:sz w:val="24"/>
          <w:szCs w:val="24"/>
        </w:rPr>
        <w:t xml:space="preserve">As all the houses were shut up, and there was not the appearance of a single inhabitant, I could get no intelligence concerning them till I had passed </w:t>
      </w:r>
      <w:proofErr w:type="spellStart"/>
      <w:r w:rsidRPr="006E3AEF">
        <w:rPr>
          <w:rFonts w:ascii="Georgia" w:eastAsia="Times New Roman" w:hAnsi="Georgia" w:cs="Times New Roman"/>
          <w:color w:val="020202"/>
          <w:sz w:val="24"/>
          <w:szCs w:val="24"/>
        </w:rPr>
        <w:t>Menotomy</w:t>
      </w:r>
      <w:proofErr w:type="spellEnd"/>
      <w:r w:rsidRPr="006E3AEF">
        <w:rPr>
          <w:rFonts w:ascii="Georgia" w:eastAsia="Times New Roman" w:hAnsi="Georgia" w:cs="Times New Roman"/>
          <w:color w:val="020202"/>
          <w:sz w:val="24"/>
          <w:szCs w:val="24"/>
        </w:rPr>
        <w:t xml:space="preserve">, when I was informed that the rebels had attacked his Majesty’s troops who were retiring, overpowered by numbers, greatly exhausted and fatigued, and having </w:t>
      </w:r>
      <w:proofErr w:type="spellStart"/>
      <w:r w:rsidRPr="006E3AEF">
        <w:rPr>
          <w:rFonts w:ascii="Georgia" w:eastAsia="Times New Roman" w:hAnsi="Georgia" w:cs="Times New Roman"/>
          <w:color w:val="020202"/>
          <w:sz w:val="24"/>
          <w:szCs w:val="24"/>
        </w:rPr>
        <w:t>expaned</w:t>
      </w:r>
      <w:proofErr w:type="spellEnd"/>
      <w:r w:rsidRPr="006E3AEF">
        <w:rPr>
          <w:rFonts w:ascii="Georgia" w:eastAsia="Times New Roman" w:hAnsi="Georgia" w:cs="Times New Roman"/>
          <w:color w:val="020202"/>
          <w:sz w:val="24"/>
          <w:szCs w:val="24"/>
        </w:rPr>
        <w:t xml:space="preserve"> almost all their ammunition—and at about 2 o’clock I met them retiring rough the town of Lexington – I immediately ordered the 2 field pieces to fire at the rebels, and drew up the brigade on a height.</w:t>
      </w:r>
      <w:proofErr w:type="gramEnd"/>
    </w:p>
    <w:p w:rsidR="006E3AEF" w:rsidRPr="006E3AEF" w:rsidRDefault="006E3AEF" w:rsidP="006E3AEF">
      <w:pPr>
        <w:spacing w:after="336" w:line="336" w:lineRule="atLeast"/>
        <w:rPr>
          <w:rFonts w:ascii="Georgia" w:eastAsia="Times New Roman" w:hAnsi="Georgia" w:cs="Times New Roman"/>
          <w:color w:val="020202"/>
          <w:sz w:val="24"/>
          <w:szCs w:val="24"/>
        </w:rPr>
      </w:pPr>
      <w:r w:rsidRPr="006E3AEF">
        <w:rPr>
          <w:rFonts w:ascii="Georgia" w:eastAsia="Times New Roman" w:hAnsi="Georgia" w:cs="Times New Roman"/>
          <w:color w:val="020202"/>
          <w:sz w:val="24"/>
          <w:szCs w:val="24"/>
        </w:rPr>
        <w:t xml:space="preserve">The shot from the cannon had the desired effect, and stopped the rebels for a little time, who immediately dispersed, and </w:t>
      </w:r>
      <w:proofErr w:type="spellStart"/>
      <w:r w:rsidRPr="006E3AEF">
        <w:rPr>
          <w:rFonts w:ascii="Georgia" w:eastAsia="Times New Roman" w:hAnsi="Georgia" w:cs="Times New Roman"/>
          <w:color w:val="020202"/>
          <w:sz w:val="24"/>
          <w:szCs w:val="24"/>
        </w:rPr>
        <w:t>endeavoured</w:t>
      </w:r>
      <w:proofErr w:type="spellEnd"/>
      <w:r w:rsidRPr="006E3AEF">
        <w:rPr>
          <w:rFonts w:ascii="Georgia" w:eastAsia="Times New Roman" w:hAnsi="Georgia" w:cs="Times New Roman"/>
          <w:color w:val="020202"/>
          <w:sz w:val="24"/>
          <w:szCs w:val="24"/>
        </w:rPr>
        <w:t xml:space="preserve"> to surround us being </w:t>
      </w:r>
      <w:proofErr w:type="spellStart"/>
      <w:r w:rsidRPr="006E3AEF">
        <w:rPr>
          <w:rFonts w:ascii="Georgia" w:eastAsia="Times New Roman" w:hAnsi="Georgia" w:cs="Times New Roman"/>
          <w:color w:val="020202"/>
          <w:sz w:val="24"/>
          <w:szCs w:val="24"/>
        </w:rPr>
        <w:t>ery</w:t>
      </w:r>
      <w:proofErr w:type="spellEnd"/>
      <w:r w:rsidRPr="006E3AEF">
        <w:rPr>
          <w:rFonts w:ascii="Georgia" w:eastAsia="Times New Roman" w:hAnsi="Georgia" w:cs="Times New Roman"/>
          <w:color w:val="020202"/>
          <w:sz w:val="24"/>
          <w:szCs w:val="24"/>
        </w:rPr>
        <w:t xml:space="preserve"> numerous. </w:t>
      </w:r>
      <w:proofErr w:type="gramStart"/>
      <w:r w:rsidRPr="006E3AEF">
        <w:rPr>
          <w:rFonts w:ascii="Georgia" w:eastAsia="Times New Roman" w:hAnsi="Georgia" w:cs="Times New Roman"/>
          <w:color w:val="020202"/>
          <w:sz w:val="24"/>
          <w:szCs w:val="24"/>
        </w:rPr>
        <w:t xml:space="preserve">As it began now to grow pretty late and we had 15 miles to retire, and only 36 rounds, I ordered the grenadiers and light infantry to move of first; and covered them with my brigade sending out very strong flanking parties </w:t>
      </w:r>
      <w:proofErr w:type="spellStart"/>
      <w:r w:rsidRPr="006E3AEF">
        <w:rPr>
          <w:rFonts w:ascii="Georgia" w:eastAsia="Times New Roman" w:hAnsi="Georgia" w:cs="Times New Roman"/>
          <w:color w:val="020202"/>
          <w:sz w:val="24"/>
          <w:szCs w:val="24"/>
        </w:rPr>
        <w:t>wich</w:t>
      </w:r>
      <w:proofErr w:type="spellEnd"/>
      <w:r w:rsidRPr="006E3AEF">
        <w:rPr>
          <w:rFonts w:ascii="Georgia" w:eastAsia="Times New Roman" w:hAnsi="Georgia" w:cs="Times New Roman"/>
          <w:color w:val="020202"/>
          <w:sz w:val="24"/>
          <w:szCs w:val="24"/>
        </w:rPr>
        <w:t xml:space="preserve"> were absolutely very necessary, as there was not a stone wall, or house, though before in appearance evacuated, from whence the rebels did not fire upon us.</w:t>
      </w:r>
      <w:proofErr w:type="gramEnd"/>
      <w:r w:rsidRPr="006E3AEF">
        <w:rPr>
          <w:rFonts w:ascii="Georgia" w:eastAsia="Times New Roman" w:hAnsi="Georgia" w:cs="Times New Roman"/>
          <w:color w:val="020202"/>
          <w:sz w:val="24"/>
          <w:szCs w:val="24"/>
        </w:rPr>
        <w:t xml:space="preserve"> As soon as they saw us begin to retire, they pressed very much upon our rear guard, which for that reason, I relieved every now and then.</w:t>
      </w:r>
    </w:p>
    <w:p w:rsidR="006E3AEF" w:rsidRPr="006E3AEF" w:rsidRDefault="006E3AEF" w:rsidP="006E3AEF">
      <w:pPr>
        <w:spacing w:after="336" w:line="336" w:lineRule="atLeast"/>
        <w:rPr>
          <w:rFonts w:ascii="Georgia" w:eastAsia="Times New Roman" w:hAnsi="Georgia" w:cs="Times New Roman"/>
          <w:color w:val="020202"/>
          <w:sz w:val="24"/>
          <w:szCs w:val="24"/>
        </w:rPr>
      </w:pPr>
      <w:r w:rsidRPr="006E3AEF">
        <w:rPr>
          <w:rFonts w:ascii="Georgia" w:eastAsia="Times New Roman" w:hAnsi="Georgia" w:cs="Times New Roman"/>
          <w:color w:val="020202"/>
          <w:sz w:val="24"/>
          <w:szCs w:val="24"/>
        </w:rPr>
        <w:t xml:space="preserve">In this </w:t>
      </w:r>
      <w:proofErr w:type="gramStart"/>
      <w:r w:rsidRPr="006E3AEF">
        <w:rPr>
          <w:rFonts w:ascii="Georgia" w:eastAsia="Times New Roman" w:hAnsi="Georgia" w:cs="Times New Roman"/>
          <w:color w:val="020202"/>
          <w:sz w:val="24"/>
          <w:szCs w:val="24"/>
        </w:rPr>
        <w:t>manner</w:t>
      </w:r>
      <w:proofErr w:type="gramEnd"/>
      <w:r w:rsidRPr="006E3AEF">
        <w:rPr>
          <w:rFonts w:ascii="Georgia" w:eastAsia="Times New Roman" w:hAnsi="Georgia" w:cs="Times New Roman"/>
          <w:color w:val="020202"/>
          <w:sz w:val="24"/>
          <w:szCs w:val="24"/>
        </w:rPr>
        <w:t xml:space="preserve"> we retired for 15 miles under incessant fire all round us, till we arrived at Charlestown, between 7 and 8 in the evening and having expended almost all our ammunition. We had the misfortune of losing a good many men in the retreat, though nothing like the number which from many circumstances I have reason to believe were killed of the rebels. His Majesty’s troops during </w:t>
      </w:r>
      <w:proofErr w:type="spellStart"/>
      <w:r w:rsidRPr="006E3AEF">
        <w:rPr>
          <w:rFonts w:ascii="Georgia" w:eastAsia="Times New Roman" w:hAnsi="Georgia" w:cs="Times New Roman"/>
          <w:color w:val="020202"/>
          <w:sz w:val="24"/>
          <w:szCs w:val="24"/>
        </w:rPr>
        <w:t>he</w:t>
      </w:r>
      <w:proofErr w:type="spellEnd"/>
      <w:r w:rsidRPr="006E3AEF">
        <w:rPr>
          <w:rFonts w:ascii="Georgia" w:eastAsia="Times New Roman" w:hAnsi="Georgia" w:cs="Times New Roman"/>
          <w:color w:val="020202"/>
          <w:sz w:val="24"/>
          <w:szCs w:val="24"/>
        </w:rPr>
        <w:t xml:space="preserve"> whole of the affair behaved with their usual intrepidity and spirit nor were they a little </w:t>
      </w:r>
      <w:proofErr w:type="spellStart"/>
      <w:r w:rsidRPr="006E3AEF">
        <w:rPr>
          <w:rFonts w:ascii="Georgia" w:eastAsia="Times New Roman" w:hAnsi="Georgia" w:cs="Times New Roman"/>
          <w:color w:val="020202"/>
          <w:sz w:val="24"/>
          <w:szCs w:val="24"/>
        </w:rPr>
        <w:t>exsperated</w:t>
      </w:r>
      <w:proofErr w:type="spellEnd"/>
      <w:r w:rsidRPr="006E3AEF">
        <w:rPr>
          <w:rFonts w:ascii="Georgia" w:eastAsia="Times New Roman" w:hAnsi="Georgia" w:cs="Times New Roman"/>
          <w:color w:val="020202"/>
          <w:sz w:val="24"/>
          <w:szCs w:val="24"/>
        </w:rPr>
        <w:t xml:space="preserve"> at the cruelty and barbarity of the rebels, who scalped and cut off the ears of some of the wounded men who fell into their hands.</w:t>
      </w:r>
    </w:p>
    <w:p w:rsidR="006E3AEF" w:rsidRDefault="006E3AEF"/>
    <w:p w:rsidR="006E3AEF" w:rsidRDefault="006E3AEF"/>
    <w:p w:rsidR="006E3AEF" w:rsidRPr="006E3AEF" w:rsidRDefault="006E3AEF" w:rsidP="006E3AEF">
      <w:pPr>
        <w:spacing w:after="120" w:line="240" w:lineRule="auto"/>
        <w:outlineLvl w:val="1"/>
        <w:rPr>
          <w:rFonts w:ascii="Georgia" w:eastAsia="Times New Roman" w:hAnsi="Georgia" w:cs="Times New Roman"/>
          <w:color w:val="020202"/>
          <w:sz w:val="54"/>
          <w:szCs w:val="54"/>
        </w:rPr>
      </w:pPr>
      <w:r w:rsidRPr="006E3AEF">
        <w:rPr>
          <w:rFonts w:ascii="Georgia" w:eastAsia="Times New Roman" w:hAnsi="Georgia" w:cs="Times New Roman"/>
          <w:color w:val="020202"/>
          <w:sz w:val="54"/>
          <w:szCs w:val="54"/>
        </w:rPr>
        <w:t>Excerpt of a Report to General Gage on the Battles of Lexington and Concord</w:t>
      </w:r>
    </w:p>
    <w:p w:rsidR="006E3AEF" w:rsidRPr="006E3AEF" w:rsidRDefault="006E3AEF" w:rsidP="006E3AEF">
      <w:pPr>
        <w:spacing w:after="0" w:line="336" w:lineRule="atLeast"/>
        <w:rPr>
          <w:rFonts w:ascii="Georgia" w:eastAsia="Times New Roman" w:hAnsi="Georgia" w:cs="Times New Roman"/>
          <w:b/>
          <w:bCs/>
          <w:i/>
          <w:iCs/>
          <w:color w:val="020202"/>
          <w:sz w:val="30"/>
          <w:szCs w:val="30"/>
        </w:rPr>
      </w:pPr>
      <w:r w:rsidRPr="006E3AEF">
        <w:rPr>
          <w:rFonts w:ascii="Georgia" w:eastAsia="Times New Roman" w:hAnsi="Georgia" w:cs="Times New Roman"/>
          <w:b/>
          <w:bCs/>
          <w:i/>
          <w:iCs/>
          <w:color w:val="020202"/>
          <w:sz w:val="30"/>
          <w:szCs w:val="30"/>
        </w:rPr>
        <w:t>Lieutenant Colonel Smith</w:t>
      </w:r>
    </w:p>
    <w:p w:rsidR="006E3AEF" w:rsidRPr="006E3AEF" w:rsidRDefault="006E3AEF" w:rsidP="006E3AEF">
      <w:pPr>
        <w:spacing w:after="336" w:line="336" w:lineRule="atLeast"/>
        <w:rPr>
          <w:rFonts w:ascii="Georgia" w:eastAsia="Times New Roman" w:hAnsi="Georgia" w:cs="Times New Roman"/>
          <w:b/>
          <w:bCs/>
          <w:color w:val="020202"/>
          <w:sz w:val="24"/>
          <w:szCs w:val="24"/>
        </w:rPr>
      </w:pPr>
      <w:r w:rsidRPr="006E3AEF">
        <w:rPr>
          <w:rFonts w:ascii="Georgia" w:eastAsia="Times New Roman" w:hAnsi="Georgia" w:cs="Times New Roman"/>
          <w:b/>
          <w:bCs/>
          <w:color w:val="020202"/>
          <w:sz w:val="24"/>
          <w:szCs w:val="24"/>
        </w:rPr>
        <w:t>April 22, 1775</w:t>
      </w:r>
    </w:p>
    <w:p w:rsidR="006E3AEF" w:rsidRPr="006E3AEF" w:rsidRDefault="006E3AEF" w:rsidP="006E3AEF">
      <w:pPr>
        <w:spacing w:after="336" w:line="336" w:lineRule="atLeast"/>
        <w:rPr>
          <w:rFonts w:ascii="Georgia" w:eastAsia="Times New Roman" w:hAnsi="Georgia" w:cs="Times New Roman"/>
          <w:color w:val="020202"/>
          <w:sz w:val="24"/>
          <w:szCs w:val="24"/>
        </w:rPr>
      </w:pPr>
      <w:r w:rsidRPr="006E3AEF">
        <w:rPr>
          <w:rFonts w:ascii="Georgia" w:eastAsia="Times New Roman" w:hAnsi="Georgia" w:cs="Times New Roman"/>
          <w:color w:val="020202"/>
          <w:sz w:val="24"/>
          <w:szCs w:val="24"/>
        </w:rPr>
        <w:t>In the obedience to your Excellency’s commands, I marched on the evening of the 18th inst. with the corps of grenadiers and light infantry for Concord, to execute your Excellency’s orders with respect to destroying all ammunition, artillery, tents, &amp;c, collected there.</w:t>
      </w:r>
    </w:p>
    <w:p w:rsidR="006E3AEF" w:rsidRDefault="006E3AEF" w:rsidP="006E3AEF">
      <w:pPr>
        <w:spacing w:after="336" w:line="336" w:lineRule="atLeast"/>
        <w:rPr>
          <w:rFonts w:ascii="Georgia" w:eastAsia="Times New Roman" w:hAnsi="Georgia" w:cs="Times New Roman"/>
          <w:color w:val="020202"/>
          <w:sz w:val="24"/>
          <w:szCs w:val="24"/>
        </w:rPr>
      </w:pPr>
      <w:r w:rsidRPr="006E3AEF">
        <w:rPr>
          <w:rFonts w:ascii="Georgia" w:eastAsia="Times New Roman" w:hAnsi="Georgia" w:cs="Times New Roman"/>
          <w:color w:val="020202"/>
          <w:sz w:val="24"/>
          <w:szCs w:val="24"/>
        </w:rPr>
        <w:t xml:space="preserve">I think it proper to observe, that when I </w:t>
      </w:r>
      <w:proofErr w:type="gramStart"/>
      <w:r w:rsidRPr="006E3AEF">
        <w:rPr>
          <w:rFonts w:ascii="Georgia" w:eastAsia="Times New Roman" w:hAnsi="Georgia" w:cs="Times New Roman"/>
          <w:color w:val="020202"/>
          <w:sz w:val="24"/>
          <w:szCs w:val="24"/>
        </w:rPr>
        <w:t>had got</w:t>
      </w:r>
      <w:proofErr w:type="gramEnd"/>
      <w:r w:rsidRPr="006E3AEF">
        <w:rPr>
          <w:rFonts w:ascii="Georgia" w:eastAsia="Times New Roman" w:hAnsi="Georgia" w:cs="Times New Roman"/>
          <w:color w:val="020202"/>
          <w:sz w:val="24"/>
          <w:szCs w:val="24"/>
        </w:rPr>
        <w:t xml:space="preserve"> some miles on the march from Boston, I detached six light infantry companies to march with all expedition to seize the two bridges on different roads beyond Concord. On these companies’ arrival at Lexington, I understand, from the report of Major Pitcairn, who was with them, and from many officers, that they found on a green close to the road a body of the country people drawn up in military order, with arms and accoutrement, and, as appeared after, loaded.</w:t>
      </w:r>
    </w:p>
    <w:p w:rsidR="006E3AEF" w:rsidRDefault="006E3AEF" w:rsidP="006E3AEF">
      <w:pPr>
        <w:spacing w:after="336" w:line="336" w:lineRule="atLeast"/>
        <w:rPr>
          <w:rFonts w:ascii="Georgia" w:eastAsia="Times New Roman" w:hAnsi="Georgia" w:cs="Times New Roman"/>
          <w:color w:val="020202"/>
          <w:sz w:val="24"/>
          <w:szCs w:val="24"/>
        </w:rPr>
      </w:pPr>
    </w:p>
    <w:p w:rsidR="006E3AEF" w:rsidRPr="006E3AEF" w:rsidRDefault="006E3AEF" w:rsidP="006E3AEF">
      <w:pPr>
        <w:spacing w:after="120" w:line="240" w:lineRule="auto"/>
        <w:outlineLvl w:val="1"/>
        <w:rPr>
          <w:rFonts w:ascii="Georgia" w:eastAsia="Times New Roman" w:hAnsi="Georgia" w:cs="Times New Roman"/>
          <w:color w:val="020202"/>
          <w:sz w:val="54"/>
          <w:szCs w:val="54"/>
        </w:rPr>
      </w:pPr>
      <w:r w:rsidRPr="006E3AEF">
        <w:rPr>
          <w:rFonts w:ascii="Georgia" w:eastAsia="Times New Roman" w:hAnsi="Georgia" w:cs="Times New Roman"/>
          <w:color w:val="020202"/>
          <w:sz w:val="54"/>
          <w:szCs w:val="54"/>
        </w:rPr>
        <w:t>Report on the Battles of Lexington and Concord</w:t>
      </w:r>
    </w:p>
    <w:p w:rsidR="006E3AEF" w:rsidRPr="006E3AEF" w:rsidRDefault="006E3AEF" w:rsidP="006E3AEF">
      <w:pPr>
        <w:spacing w:after="0" w:line="336" w:lineRule="atLeast"/>
        <w:rPr>
          <w:rFonts w:ascii="Georgia" w:eastAsia="Times New Roman" w:hAnsi="Georgia" w:cs="Times New Roman"/>
          <w:b/>
          <w:bCs/>
          <w:i/>
          <w:iCs/>
          <w:color w:val="020202"/>
          <w:sz w:val="30"/>
          <w:szCs w:val="30"/>
        </w:rPr>
      </w:pPr>
      <w:r w:rsidRPr="006E3AEF">
        <w:rPr>
          <w:rFonts w:ascii="Georgia" w:eastAsia="Times New Roman" w:hAnsi="Georgia" w:cs="Times New Roman"/>
          <w:b/>
          <w:bCs/>
          <w:i/>
          <w:iCs/>
          <w:color w:val="020202"/>
          <w:sz w:val="30"/>
          <w:szCs w:val="30"/>
        </w:rPr>
        <w:t>Major John Pitcairn</w:t>
      </w:r>
    </w:p>
    <w:p w:rsidR="006E3AEF" w:rsidRPr="006E3AEF" w:rsidRDefault="006E3AEF" w:rsidP="006E3AEF">
      <w:pPr>
        <w:spacing w:after="336" w:line="336" w:lineRule="atLeast"/>
        <w:rPr>
          <w:rFonts w:ascii="Georgia" w:eastAsia="Times New Roman" w:hAnsi="Georgia" w:cs="Times New Roman"/>
          <w:b/>
          <w:bCs/>
          <w:color w:val="020202"/>
          <w:sz w:val="24"/>
          <w:szCs w:val="24"/>
        </w:rPr>
      </w:pPr>
      <w:r w:rsidRPr="006E3AEF">
        <w:rPr>
          <w:rFonts w:ascii="Georgia" w:eastAsia="Times New Roman" w:hAnsi="Georgia" w:cs="Times New Roman"/>
          <w:b/>
          <w:bCs/>
          <w:color w:val="020202"/>
          <w:sz w:val="24"/>
          <w:szCs w:val="24"/>
        </w:rPr>
        <w:t>April 26, 1775</w:t>
      </w:r>
    </w:p>
    <w:p w:rsidR="006E3AEF" w:rsidRPr="006E3AEF" w:rsidRDefault="006E3AEF" w:rsidP="006E3AEF">
      <w:pPr>
        <w:numPr>
          <w:ilvl w:val="0"/>
          <w:numId w:val="4"/>
        </w:numPr>
        <w:pBdr>
          <w:top w:val="single" w:sz="6" w:space="0" w:color="EEEEEE"/>
          <w:left w:val="single" w:sz="6" w:space="0" w:color="EEEEEE"/>
          <w:right w:val="single" w:sz="6" w:space="0" w:color="EEEEEE"/>
        </w:pBdr>
        <w:shd w:val="clear" w:color="auto" w:fill="FFFFFF"/>
        <w:spacing w:before="15" w:after="0" w:line="336" w:lineRule="atLeast"/>
        <w:ind w:left="0" w:right="48"/>
        <w:rPr>
          <w:rFonts w:ascii="Arial" w:eastAsia="Times New Roman" w:hAnsi="Arial" w:cs="Arial"/>
          <w:caps/>
          <w:color w:val="020202"/>
          <w:sz w:val="20"/>
          <w:szCs w:val="20"/>
        </w:rPr>
      </w:pPr>
      <w:hyperlink r:id="rId6" w:anchor="doc-tabs-full" w:history="1">
        <w:r w:rsidRPr="006E3AEF">
          <w:rPr>
            <w:rFonts w:ascii="Arial" w:eastAsia="Times New Roman" w:hAnsi="Arial" w:cs="Arial"/>
            <w:caps/>
            <w:color w:val="222222"/>
            <w:sz w:val="20"/>
            <w:szCs w:val="20"/>
            <w:u w:val="single"/>
          </w:rPr>
          <w:t>FULL DOCUMENT</w:t>
        </w:r>
      </w:hyperlink>
    </w:p>
    <w:p w:rsidR="006E3AEF" w:rsidRPr="006E3AEF" w:rsidRDefault="006E3AEF" w:rsidP="006E3AEF">
      <w:pPr>
        <w:spacing w:after="336" w:line="336" w:lineRule="atLeast"/>
        <w:rPr>
          <w:rFonts w:ascii="Georgia" w:eastAsia="Times New Roman" w:hAnsi="Georgia" w:cs="Times New Roman"/>
          <w:color w:val="020202"/>
          <w:sz w:val="24"/>
          <w:szCs w:val="24"/>
        </w:rPr>
      </w:pPr>
      <w:r w:rsidRPr="006E3AEF">
        <w:rPr>
          <w:rFonts w:ascii="Georgia" w:eastAsia="Times New Roman" w:hAnsi="Georgia" w:cs="Times New Roman"/>
          <w:color w:val="020202"/>
          <w:sz w:val="24"/>
          <w:szCs w:val="24"/>
        </w:rPr>
        <w:t> </w:t>
      </w:r>
    </w:p>
    <w:p w:rsidR="006E3AEF" w:rsidRPr="006E3AEF" w:rsidRDefault="006E3AEF" w:rsidP="006E3AEF">
      <w:pPr>
        <w:spacing w:after="336" w:line="336" w:lineRule="atLeast"/>
        <w:rPr>
          <w:rFonts w:ascii="Georgia" w:eastAsia="Times New Roman" w:hAnsi="Georgia" w:cs="Times New Roman"/>
          <w:color w:val="020202"/>
          <w:sz w:val="24"/>
          <w:szCs w:val="24"/>
        </w:rPr>
      </w:pPr>
      <w:r w:rsidRPr="006E3AEF">
        <w:rPr>
          <w:rFonts w:ascii="Georgia" w:eastAsia="Times New Roman" w:hAnsi="Georgia" w:cs="Times New Roman"/>
          <w:color w:val="020202"/>
          <w:sz w:val="24"/>
          <w:szCs w:val="24"/>
        </w:rPr>
        <w:t>Boston Camp</w:t>
      </w:r>
      <w:proofErr w:type="gramStart"/>
      <w:r w:rsidRPr="006E3AEF">
        <w:rPr>
          <w:rFonts w:ascii="Georgia" w:eastAsia="Times New Roman" w:hAnsi="Georgia" w:cs="Times New Roman"/>
          <w:color w:val="020202"/>
          <w:sz w:val="24"/>
          <w:szCs w:val="24"/>
        </w:rPr>
        <w:t>,</w:t>
      </w:r>
      <w:proofErr w:type="gramEnd"/>
      <w:r w:rsidRPr="006E3AEF">
        <w:rPr>
          <w:rFonts w:ascii="Georgia" w:eastAsia="Times New Roman" w:hAnsi="Georgia" w:cs="Times New Roman"/>
          <w:color w:val="020202"/>
          <w:sz w:val="24"/>
          <w:szCs w:val="24"/>
        </w:rPr>
        <w:br/>
        <w:t>To: General Thomas Gage</w:t>
      </w:r>
    </w:p>
    <w:p w:rsidR="006E3AEF" w:rsidRPr="006E3AEF" w:rsidRDefault="006E3AEF" w:rsidP="006E3AEF">
      <w:pPr>
        <w:spacing w:after="336" w:line="336" w:lineRule="atLeast"/>
        <w:rPr>
          <w:rFonts w:ascii="Georgia" w:eastAsia="Times New Roman" w:hAnsi="Georgia" w:cs="Times New Roman"/>
          <w:color w:val="020202"/>
          <w:sz w:val="24"/>
          <w:szCs w:val="24"/>
        </w:rPr>
      </w:pPr>
      <w:r w:rsidRPr="006E3AEF">
        <w:rPr>
          <w:rFonts w:ascii="Georgia" w:eastAsia="Times New Roman" w:hAnsi="Georgia" w:cs="Times New Roman"/>
          <w:color w:val="020202"/>
          <w:sz w:val="24"/>
          <w:szCs w:val="24"/>
        </w:rPr>
        <w:t>Sir,</w:t>
      </w:r>
    </w:p>
    <w:p w:rsidR="006E3AEF" w:rsidRPr="006E3AEF" w:rsidRDefault="006E3AEF" w:rsidP="006E3AEF">
      <w:pPr>
        <w:spacing w:after="336" w:line="336" w:lineRule="atLeast"/>
        <w:rPr>
          <w:rFonts w:ascii="Georgia" w:eastAsia="Times New Roman" w:hAnsi="Georgia" w:cs="Times New Roman"/>
          <w:color w:val="020202"/>
          <w:sz w:val="24"/>
          <w:szCs w:val="24"/>
        </w:rPr>
      </w:pPr>
      <w:r w:rsidRPr="006E3AEF">
        <w:rPr>
          <w:rFonts w:ascii="Georgia" w:eastAsia="Times New Roman" w:hAnsi="Georgia" w:cs="Times New Roman"/>
          <w:color w:val="020202"/>
          <w:sz w:val="24"/>
          <w:szCs w:val="24"/>
        </w:rPr>
        <w:t xml:space="preserve">As you are anxious to know the particulars that happened near and at Lexington in the 19 </w:t>
      </w:r>
      <w:proofErr w:type="spellStart"/>
      <w:proofErr w:type="gramStart"/>
      <w:r w:rsidRPr="006E3AEF">
        <w:rPr>
          <w:rFonts w:ascii="Georgia" w:eastAsia="Times New Roman" w:hAnsi="Georgia" w:cs="Times New Roman"/>
          <w:color w:val="020202"/>
          <w:sz w:val="24"/>
          <w:szCs w:val="24"/>
        </w:rPr>
        <w:t>th</w:t>
      </w:r>
      <w:proofErr w:type="spellEnd"/>
      <w:proofErr w:type="gramEnd"/>
      <w:r w:rsidRPr="006E3AEF">
        <w:rPr>
          <w:rFonts w:ascii="Georgia" w:eastAsia="Times New Roman" w:hAnsi="Georgia" w:cs="Times New Roman"/>
          <w:color w:val="020202"/>
          <w:sz w:val="24"/>
          <w:szCs w:val="24"/>
        </w:rPr>
        <w:t xml:space="preserve"> </w:t>
      </w:r>
      <w:proofErr w:type="spellStart"/>
      <w:r w:rsidRPr="006E3AEF">
        <w:rPr>
          <w:rFonts w:ascii="Georgia" w:eastAsia="Times New Roman" w:hAnsi="Georgia" w:cs="Times New Roman"/>
          <w:color w:val="020202"/>
          <w:sz w:val="24"/>
          <w:szCs w:val="24"/>
        </w:rPr>
        <w:t>Inst</w:t>
      </w:r>
      <w:proofErr w:type="spellEnd"/>
      <w:r w:rsidRPr="006E3AEF">
        <w:rPr>
          <w:rFonts w:ascii="Georgia" w:eastAsia="Times New Roman" w:hAnsi="Georgia" w:cs="Times New Roman"/>
          <w:color w:val="020202"/>
          <w:sz w:val="24"/>
          <w:szCs w:val="24"/>
        </w:rPr>
        <w:t xml:space="preserve"> agreeable to your desire, I will in as concise a manner as possible state the facts, for my time at present is so much employed, as to prevent a more particular narrative of the occurrences of that day.</w:t>
      </w:r>
    </w:p>
    <w:p w:rsidR="006E3AEF" w:rsidRPr="006E3AEF" w:rsidRDefault="006E3AEF" w:rsidP="006E3AEF">
      <w:pPr>
        <w:spacing w:after="336" w:line="336" w:lineRule="atLeast"/>
        <w:rPr>
          <w:rFonts w:ascii="Georgia" w:eastAsia="Times New Roman" w:hAnsi="Georgia" w:cs="Times New Roman"/>
          <w:color w:val="020202"/>
          <w:sz w:val="24"/>
          <w:szCs w:val="24"/>
        </w:rPr>
      </w:pPr>
      <w:proofErr w:type="gramStart"/>
      <w:r w:rsidRPr="006E3AEF">
        <w:rPr>
          <w:rFonts w:ascii="Georgia" w:eastAsia="Times New Roman" w:hAnsi="Georgia" w:cs="Times New Roman"/>
          <w:color w:val="020202"/>
          <w:sz w:val="24"/>
          <w:szCs w:val="24"/>
        </w:rPr>
        <w:t xml:space="preserve">Six companies of Light Infantry were detached by Lt </w:t>
      </w:r>
      <w:proofErr w:type="spellStart"/>
      <w:r w:rsidRPr="006E3AEF">
        <w:rPr>
          <w:rFonts w:ascii="Georgia" w:eastAsia="Times New Roman" w:hAnsi="Georgia" w:cs="Times New Roman"/>
          <w:color w:val="020202"/>
          <w:sz w:val="24"/>
          <w:szCs w:val="24"/>
        </w:rPr>
        <w:t>Colo</w:t>
      </w:r>
      <w:proofErr w:type="spellEnd"/>
      <w:r w:rsidRPr="006E3AEF">
        <w:rPr>
          <w:rFonts w:ascii="Georgia" w:eastAsia="Times New Roman" w:hAnsi="Georgia" w:cs="Times New Roman"/>
          <w:color w:val="020202"/>
          <w:sz w:val="24"/>
          <w:szCs w:val="24"/>
        </w:rPr>
        <w:t xml:space="preserve"> Smith to take possession of two bridges on the other side of Concord, near three in the Morning, when we were advanced within about two miles of Lexington, intelligence was received that about 500 men in arms were assembled, determined to oppose the Kings troops, and retard them in their march.</w:t>
      </w:r>
      <w:proofErr w:type="gramEnd"/>
      <w:r w:rsidRPr="006E3AEF">
        <w:rPr>
          <w:rFonts w:ascii="Georgia" w:eastAsia="Times New Roman" w:hAnsi="Georgia" w:cs="Times New Roman"/>
          <w:color w:val="020202"/>
          <w:sz w:val="24"/>
          <w:szCs w:val="24"/>
        </w:rPr>
        <w:t xml:space="preserve"> On this intelligence, I mounted my horse, and galloped up to the six Light Companies. When I arrived at the head of the advance Company, two officers </w:t>
      </w:r>
      <w:proofErr w:type="gramStart"/>
      <w:r w:rsidRPr="006E3AEF">
        <w:rPr>
          <w:rFonts w:ascii="Georgia" w:eastAsia="Times New Roman" w:hAnsi="Georgia" w:cs="Times New Roman"/>
          <w:color w:val="020202"/>
          <w:sz w:val="24"/>
          <w:szCs w:val="24"/>
        </w:rPr>
        <w:t>came and informed me, that a man of the rebels advanced from those that were assembled, had presented his musket</w:t>
      </w:r>
      <w:proofErr w:type="gramEnd"/>
      <w:r w:rsidRPr="006E3AEF">
        <w:rPr>
          <w:rFonts w:ascii="Georgia" w:eastAsia="Times New Roman" w:hAnsi="Georgia" w:cs="Times New Roman"/>
          <w:color w:val="020202"/>
          <w:sz w:val="24"/>
          <w:szCs w:val="24"/>
        </w:rPr>
        <w:t xml:space="preserve"> and attempted to shoot them, but the piece flashed in the pan. </w:t>
      </w:r>
      <w:proofErr w:type="gramStart"/>
      <w:r w:rsidRPr="006E3AEF">
        <w:rPr>
          <w:rFonts w:ascii="Georgia" w:eastAsia="Times New Roman" w:hAnsi="Georgia" w:cs="Times New Roman"/>
          <w:color w:val="020202"/>
          <w:sz w:val="24"/>
          <w:szCs w:val="24"/>
        </w:rPr>
        <w:t>On this I gave directions to the troops to move forward, but on no account to fire, or even attempt it without orders; when I arrived at the end of the Village, I observed drawn up upon a Green near 200 rebels; when I came within about 100 yards of them, they began to file off towards some stone walls on our right flank.</w:t>
      </w:r>
      <w:proofErr w:type="gramEnd"/>
      <w:r w:rsidRPr="006E3AEF">
        <w:rPr>
          <w:rFonts w:ascii="Georgia" w:eastAsia="Times New Roman" w:hAnsi="Georgia" w:cs="Times New Roman"/>
          <w:color w:val="020202"/>
          <w:sz w:val="24"/>
          <w:szCs w:val="24"/>
        </w:rPr>
        <w:t xml:space="preserve"> The Light Infantry, observing this, ran after them. </w:t>
      </w:r>
      <w:proofErr w:type="gramStart"/>
      <w:r w:rsidRPr="006E3AEF">
        <w:rPr>
          <w:rFonts w:ascii="Georgia" w:eastAsia="Times New Roman" w:hAnsi="Georgia" w:cs="Times New Roman"/>
          <w:color w:val="020202"/>
          <w:sz w:val="24"/>
          <w:szCs w:val="24"/>
        </w:rPr>
        <w:t>I instantly called to the soldiers not to fire, but surround and disarm them, and after several repetitions of those positive orders to the men, not to fire, etc. some of the rebels who had jumped over the wall fired four or five shots at the soldiers, which wounded a man of the Tenth and my horse was wounded in two places, from some quarter or other, and at the same time several shots were fired from a meeting house on our left.</w:t>
      </w:r>
      <w:proofErr w:type="gramEnd"/>
      <w:r w:rsidRPr="006E3AEF">
        <w:rPr>
          <w:rFonts w:ascii="Georgia" w:eastAsia="Times New Roman" w:hAnsi="Georgia" w:cs="Times New Roman"/>
          <w:color w:val="020202"/>
          <w:sz w:val="24"/>
          <w:szCs w:val="24"/>
        </w:rPr>
        <w:t xml:space="preserve"> Upon this, without any order or regularity, the Light Infantry began a scattered fire, and continued in that situation for some little time, contrary to the repeated orders both of me and the officers that were present. It will be needless to mention what happened after, as I suppose </w:t>
      </w:r>
      <w:proofErr w:type="spellStart"/>
      <w:r w:rsidRPr="006E3AEF">
        <w:rPr>
          <w:rFonts w:ascii="Georgia" w:eastAsia="Times New Roman" w:hAnsi="Georgia" w:cs="Times New Roman"/>
          <w:color w:val="020202"/>
          <w:sz w:val="24"/>
          <w:szCs w:val="24"/>
        </w:rPr>
        <w:t>Colo</w:t>
      </w:r>
      <w:proofErr w:type="spellEnd"/>
      <w:r w:rsidRPr="006E3AEF">
        <w:rPr>
          <w:rFonts w:ascii="Georgia" w:eastAsia="Times New Roman" w:hAnsi="Georgia" w:cs="Times New Roman"/>
          <w:color w:val="020202"/>
          <w:sz w:val="24"/>
          <w:szCs w:val="24"/>
        </w:rPr>
        <w:t xml:space="preserve"> Smith hath given a particular account of it</w:t>
      </w:r>
      <w:proofErr w:type="gramStart"/>
      <w:r w:rsidRPr="006E3AEF">
        <w:rPr>
          <w:rFonts w:ascii="Georgia" w:eastAsia="Times New Roman" w:hAnsi="Georgia" w:cs="Times New Roman"/>
          <w:color w:val="020202"/>
          <w:sz w:val="24"/>
          <w:szCs w:val="24"/>
        </w:rPr>
        <w:t>..</w:t>
      </w:r>
      <w:proofErr w:type="gramEnd"/>
    </w:p>
    <w:p w:rsidR="006E3AEF" w:rsidRPr="006E3AEF" w:rsidRDefault="006E3AEF" w:rsidP="006E3AEF">
      <w:pPr>
        <w:spacing w:after="336" w:line="336" w:lineRule="atLeast"/>
        <w:rPr>
          <w:rFonts w:ascii="Georgia" w:eastAsia="Times New Roman" w:hAnsi="Georgia" w:cs="Times New Roman"/>
          <w:color w:val="020202"/>
          <w:sz w:val="24"/>
          <w:szCs w:val="24"/>
        </w:rPr>
      </w:pPr>
      <w:r w:rsidRPr="006E3AEF">
        <w:rPr>
          <w:rFonts w:ascii="Georgia" w:eastAsia="Times New Roman" w:hAnsi="Georgia" w:cs="Times New Roman"/>
          <w:color w:val="020202"/>
          <w:sz w:val="24"/>
          <w:szCs w:val="24"/>
        </w:rPr>
        <w:t xml:space="preserve">I am, Sir, Your Most </w:t>
      </w:r>
      <w:proofErr w:type="spellStart"/>
      <w:r w:rsidRPr="006E3AEF">
        <w:rPr>
          <w:rFonts w:ascii="Georgia" w:eastAsia="Times New Roman" w:hAnsi="Georgia" w:cs="Times New Roman"/>
          <w:color w:val="020202"/>
          <w:sz w:val="24"/>
          <w:szCs w:val="24"/>
        </w:rPr>
        <w:t>Obedt</w:t>
      </w:r>
      <w:proofErr w:type="spellEnd"/>
      <w:r w:rsidRPr="006E3AEF">
        <w:rPr>
          <w:rFonts w:ascii="Georgia" w:eastAsia="Times New Roman" w:hAnsi="Georgia" w:cs="Times New Roman"/>
          <w:color w:val="020202"/>
          <w:sz w:val="24"/>
          <w:szCs w:val="24"/>
        </w:rPr>
        <w:br/>
        <w:t>Humble Servant</w:t>
      </w:r>
      <w:r w:rsidRPr="006E3AEF">
        <w:rPr>
          <w:rFonts w:ascii="Georgia" w:eastAsia="Times New Roman" w:hAnsi="Georgia" w:cs="Times New Roman"/>
          <w:color w:val="020202"/>
          <w:sz w:val="24"/>
          <w:szCs w:val="24"/>
        </w:rPr>
        <w:br/>
        <w:t>John Pitcairn</w:t>
      </w:r>
    </w:p>
    <w:p w:rsidR="006E3AEF" w:rsidRPr="006E3AEF" w:rsidRDefault="006E3AEF" w:rsidP="006E3AEF">
      <w:pPr>
        <w:spacing w:after="336" w:line="336" w:lineRule="atLeast"/>
        <w:rPr>
          <w:rFonts w:ascii="Georgia" w:eastAsia="Times New Roman" w:hAnsi="Georgia" w:cs="Times New Roman"/>
          <w:color w:val="020202"/>
          <w:sz w:val="24"/>
          <w:szCs w:val="24"/>
        </w:rPr>
      </w:pPr>
    </w:p>
    <w:p w:rsidR="006E3AEF" w:rsidRDefault="006E3AEF"/>
    <w:sectPr w:rsidR="006E3AEF" w:rsidSect="005E2394">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5627"/>
    <w:multiLevelType w:val="multilevel"/>
    <w:tmpl w:val="9A46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46D5C"/>
    <w:multiLevelType w:val="multilevel"/>
    <w:tmpl w:val="6162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AE1EF5"/>
    <w:multiLevelType w:val="multilevel"/>
    <w:tmpl w:val="9454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4D6626"/>
    <w:multiLevelType w:val="multilevel"/>
    <w:tmpl w:val="1884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EF"/>
    <w:rsid w:val="000C0F9B"/>
    <w:rsid w:val="003662AD"/>
    <w:rsid w:val="005E2394"/>
    <w:rsid w:val="006E3AEF"/>
    <w:rsid w:val="008E487A"/>
    <w:rsid w:val="00A0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E3F8"/>
  <w15:chartTrackingRefBased/>
  <w15:docId w15:val="{04C8B9BC-C974-4856-8D75-C691545B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E3A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3AEF"/>
    <w:rPr>
      <w:rFonts w:ascii="Times New Roman" w:eastAsia="Times New Roman" w:hAnsi="Times New Roman" w:cs="Times New Roman"/>
      <w:b/>
      <w:bCs/>
      <w:sz w:val="36"/>
      <w:szCs w:val="36"/>
    </w:rPr>
  </w:style>
  <w:style w:type="paragraph" w:customStyle="1" w:styleId="single-docinfo-author">
    <w:name w:val="single-docinfo-author"/>
    <w:basedOn w:val="Normal"/>
    <w:rsid w:val="006E3A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E3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docinfo-date">
    <w:name w:val="single-docinfo-date"/>
    <w:basedOn w:val="Normal"/>
    <w:rsid w:val="006E3A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3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4422">
      <w:bodyDiv w:val="1"/>
      <w:marLeft w:val="0"/>
      <w:marRight w:val="0"/>
      <w:marTop w:val="0"/>
      <w:marBottom w:val="0"/>
      <w:divBdr>
        <w:top w:val="none" w:sz="0" w:space="0" w:color="auto"/>
        <w:left w:val="none" w:sz="0" w:space="0" w:color="auto"/>
        <w:bottom w:val="none" w:sz="0" w:space="0" w:color="auto"/>
        <w:right w:val="none" w:sz="0" w:space="0" w:color="auto"/>
      </w:divBdr>
      <w:divsChild>
        <w:div w:id="473176766">
          <w:marLeft w:val="0"/>
          <w:marRight w:val="0"/>
          <w:marTop w:val="0"/>
          <w:marBottom w:val="0"/>
          <w:divBdr>
            <w:top w:val="none" w:sz="0" w:space="0" w:color="auto"/>
            <w:left w:val="none" w:sz="0" w:space="0" w:color="auto"/>
            <w:bottom w:val="none" w:sz="0" w:space="0" w:color="auto"/>
            <w:right w:val="none" w:sz="0" w:space="0" w:color="auto"/>
          </w:divBdr>
        </w:div>
        <w:div w:id="1730153280">
          <w:marLeft w:val="0"/>
          <w:marRight w:val="0"/>
          <w:marTop w:val="0"/>
          <w:marBottom w:val="0"/>
          <w:divBdr>
            <w:top w:val="none" w:sz="0" w:space="0" w:color="auto"/>
            <w:left w:val="none" w:sz="0" w:space="0" w:color="auto"/>
            <w:bottom w:val="none" w:sz="0" w:space="0" w:color="auto"/>
            <w:right w:val="none" w:sz="0" w:space="0" w:color="auto"/>
          </w:divBdr>
          <w:divsChild>
            <w:div w:id="1442452701">
              <w:marLeft w:val="0"/>
              <w:marRight w:val="0"/>
              <w:marTop w:val="0"/>
              <w:marBottom w:val="0"/>
              <w:divBdr>
                <w:top w:val="none" w:sz="0" w:space="12" w:color="auto"/>
                <w:left w:val="none" w:sz="0" w:space="17" w:color="auto"/>
                <w:bottom w:val="none" w:sz="0" w:space="12" w:color="auto"/>
                <w:right w:val="none" w:sz="0" w:space="17" w:color="auto"/>
              </w:divBdr>
            </w:div>
          </w:divsChild>
        </w:div>
      </w:divsChild>
    </w:div>
    <w:div w:id="305361475">
      <w:bodyDiv w:val="1"/>
      <w:marLeft w:val="0"/>
      <w:marRight w:val="0"/>
      <w:marTop w:val="0"/>
      <w:marBottom w:val="0"/>
      <w:divBdr>
        <w:top w:val="none" w:sz="0" w:space="0" w:color="auto"/>
        <w:left w:val="none" w:sz="0" w:space="0" w:color="auto"/>
        <w:bottom w:val="none" w:sz="0" w:space="0" w:color="auto"/>
        <w:right w:val="none" w:sz="0" w:space="0" w:color="auto"/>
      </w:divBdr>
      <w:divsChild>
        <w:div w:id="1815175184">
          <w:marLeft w:val="0"/>
          <w:marRight w:val="0"/>
          <w:marTop w:val="0"/>
          <w:marBottom w:val="0"/>
          <w:divBdr>
            <w:top w:val="none" w:sz="0" w:space="0" w:color="auto"/>
            <w:left w:val="none" w:sz="0" w:space="0" w:color="auto"/>
            <w:bottom w:val="none" w:sz="0" w:space="0" w:color="auto"/>
            <w:right w:val="none" w:sz="0" w:space="0" w:color="auto"/>
          </w:divBdr>
          <w:divsChild>
            <w:div w:id="1336957257">
              <w:marLeft w:val="0"/>
              <w:marRight w:val="0"/>
              <w:marTop w:val="0"/>
              <w:marBottom w:val="0"/>
              <w:divBdr>
                <w:top w:val="none" w:sz="0" w:space="0" w:color="auto"/>
                <w:left w:val="none" w:sz="0" w:space="0" w:color="auto"/>
                <w:bottom w:val="none" w:sz="0" w:space="0" w:color="auto"/>
                <w:right w:val="none" w:sz="0" w:space="0" w:color="auto"/>
              </w:divBdr>
            </w:div>
          </w:divsChild>
        </w:div>
        <w:div w:id="1351176091">
          <w:marLeft w:val="0"/>
          <w:marRight w:val="0"/>
          <w:marTop w:val="0"/>
          <w:marBottom w:val="0"/>
          <w:divBdr>
            <w:top w:val="none" w:sz="0" w:space="0" w:color="auto"/>
            <w:left w:val="none" w:sz="0" w:space="0" w:color="auto"/>
            <w:bottom w:val="none" w:sz="0" w:space="0" w:color="auto"/>
            <w:right w:val="none" w:sz="0" w:space="0" w:color="auto"/>
          </w:divBdr>
          <w:divsChild>
            <w:div w:id="1231039843">
              <w:marLeft w:val="0"/>
              <w:marRight w:val="0"/>
              <w:marTop w:val="0"/>
              <w:marBottom w:val="0"/>
              <w:divBdr>
                <w:top w:val="none" w:sz="0" w:space="12" w:color="auto"/>
                <w:left w:val="none" w:sz="0" w:space="17" w:color="auto"/>
                <w:bottom w:val="none" w:sz="0" w:space="12" w:color="auto"/>
                <w:right w:val="none" w:sz="0" w:space="17" w:color="auto"/>
              </w:divBdr>
            </w:div>
          </w:divsChild>
        </w:div>
      </w:divsChild>
    </w:div>
    <w:div w:id="1923025038">
      <w:bodyDiv w:val="1"/>
      <w:marLeft w:val="0"/>
      <w:marRight w:val="0"/>
      <w:marTop w:val="0"/>
      <w:marBottom w:val="0"/>
      <w:divBdr>
        <w:top w:val="none" w:sz="0" w:space="0" w:color="auto"/>
        <w:left w:val="none" w:sz="0" w:space="0" w:color="auto"/>
        <w:bottom w:val="none" w:sz="0" w:space="0" w:color="auto"/>
        <w:right w:val="none" w:sz="0" w:space="0" w:color="auto"/>
      </w:divBdr>
      <w:divsChild>
        <w:div w:id="1870142933">
          <w:marLeft w:val="0"/>
          <w:marRight w:val="0"/>
          <w:marTop w:val="0"/>
          <w:marBottom w:val="0"/>
          <w:divBdr>
            <w:top w:val="none" w:sz="0" w:space="0" w:color="auto"/>
            <w:left w:val="none" w:sz="0" w:space="0" w:color="auto"/>
            <w:bottom w:val="none" w:sz="0" w:space="0" w:color="auto"/>
            <w:right w:val="none" w:sz="0" w:space="0" w:color="auto"/>
          </w:divBdr>
        </w:div>
        <w:div w:id="1188131821">
          <w:marLeft w:val="0"/>
          <w:marRight w:val="0"/>
          <w:marTop w:val="0"/>
          <w:marBottom w:val="0"/>
          <w:divBdr>
            <w:top w:val="none" w:sz="0" w:space="0" w:color="auto"/>
            <w:left w:val="none" w:sz="0" w:space="0" w:color="auto"/>
            <w:bottom w:val="none" w:sz="0" w:space="0" w:color="auto"/>
            <w:right w:val="none" w:sz="0" w:space="0" w:color="auto"/>
          </w:divBdr>
          <w:divsChild>
            <w:div w:id="1856654003">
              <w:marLeft w:val="0"/>
              <w:marRight w:val="0"/>
              <w:marTop w:val="0"/>
              <w:marBottom w:val="0"/>
              <w:divBdr>
                <w:top w:val="none" w:sz="0" w:space="12" w:color="auto"/>
                <w:left w:val="none" w:sz="0" w:space="17" w:color="auto"/>
                <w:bottom w:val="none" w:sz="0" w:space="12" w:color="auto"/>
                <w:right w:val="none" w:sz="0" w:space="17" w:color="auto"/>
              </w:divBdr>
            </w:div>
          </w:divsChild>
        </w:div>
      </w:divsChild>
    </w:div>
    <w:div w:id="2063864757">
      <w:bodyDiv w:val="1"/>
      <w:marLeft w:val="0"/>
      <w:marRight w:val="0"/>
      <w:marTop w:val="0"/>
      <w:marBottom w:val="0"/>
      <w:divBdr>
        <w:top w:val="none" w:sz="0" w:space="0" w:color="auto"/>
        <w:left w:val="none" w:sz="0" w:space="0" w:color="auto"/>
        <w:bottom w:val="none" w:sz="0" w:space="0" w:color="auto"/>
        <w:right w:val="none" w:sz="0" w:space="0" w:color="auto"/>
      </w:divBdr>
      <w:divsChild>
        <w:div w:id="2083521054">
          <w:marLeft w:val="0"/>
          <w:marRight w:val="0"/>
          <w:marTop w:val="0"/>
          <w:marBottom w:val="0"/>
          <w:divBdr>
            <w:top w:val="none" w:sz="0" w:space="0" w:color="auto"/>
            <w:left w:val="none" w:sz="0" w:space="0" w:color="auto"/>
            <w:bottom w:val="none" w:sz="0" w:space="0" w:color="auto"/>
            <w:right w:val="none" w:sz="0" w:space="0" w:color="auto"/>
          </w:divBdr>
        </w:div>
        <w:div w:id="2086684597">
          <w:marLeft w:val="0"/>
          <w:marRight w:val="0"/>
          <w:marTop w:val="0"/>
          <w:marBottom w:val="0"/>
          <w:divBdr>
            <w:top w:val="none" w:sz="0" w:space="0" w:color="auto"/>
            <w:left w:val="none" w:sz="0" w:space="0" w:color="auto"/>
            <w:bottom w:val="none" w:sz="0" w:space="0" w:color="auto"/>
            <w:right w:val="none" w:sz="0" w:space="0" w:color="auto"/>
          </w:divBdr>
          <w:divsChild>
            <w:div w:id="990986982">
              <w:marLeft w:val="0"/>
              <w:marRight w:val="0"/>
              <w:marTop w:val="0"/>
              <w:marBottom w:val="0"/>
              <w:divBdr>
                <w:top w:val="none" w:sz="0" w:space="12" w:color="auto"/>
                <w:left w:val="none" w:sz="0" w:space="17" w:color="auto"/>
                <w:bottom w:val="none" w:sz="0" w:space="12" w:color="auto"/>
                <w:right w:val="none" w:sz="0" w:space="17"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chingamericanhistory.org/library/document/report-on-the-battles-of-lexington-and-concord/" TargetMode="External"/><Relationship Id="rId5" Type="http://schemas.openxmlformats.org/officeDocument/2006/relationships/hyperlink" Target="http://teachingamericanhistory.org/library/document/report-to-general-gage-on-the-retreat-of-the-american-colonists-from-lexington-and-conco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1160</Words>
  <Characters>6617</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Orders to Lieut. Colonel Smith, 10th Regiment ’Foot</vt:lpstr>
      <vt:lpstr>    Report to General Gage on the Retreat of the American Colonists from Lexington a</vt:lpstr>
      <vt:lpstr>    Excerpt of a Report to General Gage on the Battles of Lexington and Concord</vt:lpstr>
      <vt:lpstr>    Report on the Battles of Lexington and Concord</vt:lpstr>
    </vt:vector>
  </TitlesOfParts>
  <Company>Duval County Public Schools</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Catherine R.</dc:creator>
  <cp:keywords/>
  <dc:description/>
  <cp:lastModifiedBy>Regan, Catherine R.</cp:lastModifiedBy>
  <cp:revision>3</cp:revision>
  <dcterms:created xsi:type="dcterms:W3CDTF">2018-09-13T15:09:00Z</dcterms:created>
  <dcterms:modified xsi:type="dcterms:W3CDTF">2018-09-13T15:12:00Z</dcterms:modified>
</cp:coreProperties>
</file>